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3D520DD0" w:rsidR="00C8583B" w:rsidRDefault="00C8583B" w:rsidP="00345628">
      <w:pPr>
        <w:pStyle w:val="CH"/>
        <w:rPr>
          <w:lang w:eastAsia="ja-JP"/>
        </w:rPr>
      </w:pPr>
      <w:bookmarkStart w:id="0" w:name="historyclause"/>
      <w:r w:rsidRPr="006073EA">
        <w:t>3GPP RAN WG</w:t>
      </w:r>
      <w:r>
        <w:t>4</w:t>
      </w:r>
      <w:r w:rsidRPr="006073EA">
        <w:t xml:space="preserve"> Meeting #</w:t>
      </w:r>
      <w:r w:rsidR="00DE52EC">
        <w:t>10</w:t>
      </w:r>
      <w:r w:rsidR="00173217">
        <w:rPr>
          <w:lang w:eastAsia="ja-JP"/>
        </w:rPr>
        <w:t>4-e</w:t>
      </w:r>
      <w:r>
        <w:tab/>
      </w:r>
      <w:r>
        <w:tab/>
      </w:r>
      <w:r w:rsidR="008D7350" w:rsidRPr="008D7350">
        <w:t>R4-2211950</w:t>
      </w:r>
    </w:p>
    <w:p w14:paraId="7A483B2E" w14:textId="74445EB1" w:rsidR="00C8583B" w:rsidRDefault="00C8583B" w:rsidP="00C8583B">
      <w:pPr>
        <w:pStyle w:val="CH"/>
        <w:tabs>
          <w:tab w:val="clear" w:pos="7920"/>
        </w:tabs>
      </w:pPr>
      <w:r w:rsidRPr="00C907C0">
        <w:t xml:space="preserve">Electronic Meeting, </w:t>
      </w:r>
      <w:r w:rsidR="00173217">
        <w:t>Aug</w:t>
      </w:r>
      <w:r w:rsidRPr="00C907C0">
        <w:t xml:space="preserve"> </w:t>
      </w:r>
      <w:r w:rsidR="00173217">
        <w:t>15</w:t>
      </w:r>
      <w:r w:rsidRPr="00C907C0">
        <w:t>-</w:t>
      </w:r>
      <w:r w:rsidR="00173217">
        <w:t>Aug</w:t>
      </w:r>
      <w:r w:rsidR="00E72D1F">
        <w:t xml:space="preserve"> </w:t>
      </w:r>
      <w:r w:rsidR="00173217">
        <w:t>26</w:t>
      </w:r>
      <w:r w:rsidRPr="00C907C0">
        <w:t>, 202</w:t>
      </w:r>
      <w:r w:rsidR="006E78F7">
        <w:t>2</w:t>
      </w:r>
    </w:p>
    <w:p w14:paraId="401341B5" w14:textId="77777777" w:rsidR="00C8583B" w:rsidRPr="00C907C0" w:rsidRDefault="00C8583B" w:rsidP="00C8583B">
      <w:pPr>
        <w:tabs>
          <w:tab w:val="left" w:pos="2160"/>
        </w:tabs>
        <w:rPr>
          <w:rFonts w:ascii="Arial" w:hAnsi="Arial" w:cs="Arial"/>
          <w:b/>
        </w:rPr>
      </w:pPr>
    </w:p>
    <w:p w14:paraId="3DCC891B" w14:textId="3B99CE28" w:rsidR="00C8583B" w:rsidRPr="0008103A" w:rsidRDefault="00C8583B" w:rsidP="00C8583B">
      <w:pPr>
        <w:pStyle w:val="CH"/>
        <w:rPr>
          <w:b w:val="0"/>
        </w:rPr>
      </w:pPr>
      <w:r w:rsidRPr="0008103A">
        <w:t>Agenda item:</w:t>
      </w:r>
      <w:r>
        <w:tab/>
      </w:r>
      <w:r w:rsidR="003C42B4">
        <w:t>9.14.3.1</w:t>
      </w:r>
    </w:p>
    <w:p w14:paraId="6AB4AE2B" w14:textId="77777777" w:rsidR="00C8583B" w:rsidRDefault="00C8583B" w:rsidP="00C8583B">
      <w:pPr>
        <w:pStyle w:val="CH"/>
      </w:pPr>
      <w:r>
        <w:t>Source:</w:t>
      </w:r>
      <w:r>
        <w:tab/>
      </w:r>
      <w:r w:rsidR="00D00A40" w:rsidRPr="00D00A40">
        <w:t>Murata Manufacturing Co., Ltd.</w:t>
      </w:r>
    </w:p>
    <w:p w14:paraId="308A8DE6" w14:textId="1E0792F0" w:rsidR="00C8583B" w:rsidRPr="00027C9D" w:rsidRDefault="00C8583B" w:rsidP="00C8583B">
      <w:pPr>
        <w:pStyle w:val="CH"/>
        <w:rPr>
          <w:lang w:val="en-US"/>
        </w:rPr>
      </w:pPr>
      <w:r w:rsidRPr="00027C9D">
        <w:rPr>
          <w:lang w:val="en-US"/>
        </w:rPr>
        <w:t>Title:</w:t>
      </w:r>
      <w:r w:rsidRPr="00027C9D">
        <w:rPr>
          <w:lang w:val="en-US"/>
        </w:rPr>
        <w:tab/>
      </w:r>
      <w:r w:rsidR="00173217" w:rsidRPr="00173217">
        <w:rPr>
          <w:lang w:val="en-US"/>
        </w:rPr>
        <w:t>Multi-band relaxation for FR2-2 handheld UE</w:t>
      </w:r>
    </w:p>
    <w:p w14:paraId="5DC3F490" w14:textId="1B0226FE" w:rsidR="00C8583B" w:rsidRDefault="00C8583B" w:rsidP="00C8583B">
      <w:pPr>
        <w:pStyle w:val="CH"/>
      </w:pPr>
      <w:r>
        <w:t>Document for:</w:t>
      </w:r>
      <w:r>
        <w:tab/>
      </w:r>
      <w:r w:rsidR="00E72D1F">
        <w:t>Approval</w:t>
      </w:r>
    </w:p>
    <w:p w14:paraId="418A214A" w14:textId="77777777" w:rsidR="00C8583B" w:rsidRPr="0008103A" w:rsidRDefault="00C8583B" w:rsidP="00C8583B">
      <w:pPr>
        <w:pStyle w:val="CH"/>
        <w:rPr>
          <w:b w:val="0"/>
        </w:rPr>
      </w:pPr>
    </w:p>
    <w:p w14:paraId="6B2BD9B7" w14:textId="053BBAFF" w:rsidR="00C8583B" w:rsidRPr="004D3578" w:rsidRDefault="00C8583B" w:rsidP="0002559D">
      <w:pPr>
        <w:pStyle w:val="1"/>
        <w:numPr>
          <w:ilvl w:val="0"/>
          <w:numId w:val="8"/>
        </w:numPr>
      </w:pPr>
      <w:r w:rsidRPr="004D3578">
        <w:t>Introduction</w:t>
      </w:r>
    </w:p>
    <w:p w14:paraId="2D4CA1C4" w14:textId="0881ECEC" w:rsidR="00E72D1F" w:rsidRDefault="00E72D1F" w:rsidP="00C8583B">
      <w:pPr>
        <w:spacing w:after="0"/>
        <w:rPr>
          <w:color w:val="000000"/>
          <w:lang w:val="en-US" w:eastAsia="ja-JP"/>
        </w:rPr>
      </w:pPr>
    </w:p>
    <w:p w14:paraId="33E706D4" w14:textId="46667280" w:rsidR="00CB2269" w:rsidRDefault="00706EAD" w:rsidP="00C8583B">
      <w:pPr>
        <w:spacing w:after="0"/>
        <w:rPr>
          <w:color w:val="000000"/>
          <w:lang w:val="en-US" w:eastAsia="ja-JP"/>
        </w:rPr>
      </w:pPr>
      <w:r>
        <w:rPr>
          <w:rFonts w:hint="eastAsia"/>
          <w:color w:val="000000"/>
          <w:lang w:val="en-US" w:eastAsia="ja-JP"/>
        </w:rPr>
        <w:t>I</w:t>
      </w:r>
      <w:r>
        <w:rPr>
          <w:color w:val="000000"/>
          <w:lang w:val="en-US" w:eastAsia="ja-JP"/>
        </w:rPr>
        <w:t xml:space="preserve">n RAN4#103-e we discussed MBR value and agreed below </w:t>
      </w:r>
      <w:r>
        <w:rPr>
          <w:color w:val="000000"/>
          <w:lang w:val="en-US" w:eastAsia="ja-JP"/>
        </w:rPr>
        <w:fldChar w:fldCharType="begin"/>
      </w:r>
      <w:r>
        <w:rPr>
          <w:color w:val="000000"/>
          <w:lang w:val="en-US" w:eastAsia="ja-JP"/>
        </w:rPr>
        <w:instrText xml:space="preserve"> REF _Ref94208970 \n \h </w:instrText>
      </w:r>
      <w:r>
        <w:rPr>
          <w:color w:val="000000"/>
          <w:lang w:val="en-US" w:eastAsia="ja-JP"/>
        </w:rPr>
      </w:r>
      <w:r>
        <w:rPr>
          <w:color w:val="000000"/>
          <w:lang w:val="en-US" w:eastAsia="ja-JP"/>
        </w:rPr>
        <w:fldChar w:fldCharType="separate"/>
      </w:r>
      <w:r w:rsidR="00F107C6">
        <w:rPr>
          <w:color w:val="000000"/>
          <w:lang w:val="en-US" w:eastAsia="ja-JP"/>
        </w:rPr>
        <w:t>[1]</w:t>
      </w:r>
      <w:r>
        <w:rPr>
          <w:color w:val="000000"/>
          <w:lang w:val="en-US" w:eastAsia="ja-JP"/>
        </w:rPr>
        <w:fldChar w:fldCharType="end"/>
      </w:r>
      <w:r>
        <w:rPr>
          <w:color w:val="000000"/>
          <w:lang w:val="en-US" w:eastAsia="ja-JP"/>
        </w:rPr>
        <w:t>.</w:t>
      </w:r>
    </w:p>
    <w:tbl>
      <w:tblPr>
        <w:tblStyle w:val="a7"/>
        <w:tblW w:w="0" w:type="auto"/>
        <w:tblLook w:val="04A0" w:firstRow="1" w:lastRow="0" w:firstColumn="1" w:lastColumn="0" w:noHBand="0" w:noVBand="1"/>
      </w:tblPr>
      <w:tblGrid>
        <w:gridCol w:w="9631"/>
      </w:tblGrid>
      <w:tr w:rsidR="007A1944" w14:paraId="0E53D2E4" w14:textId="77777777" w:rsidTr="007A1944">
        <w:tc>
          <w:tcPr>
            <w:tcW w:w="9631" w:type="dxa"/>
          </w:tcPr>
          <w:p w14:paraId="5E2D8796" w14:textId="77777777" w:rsidR="00706EAD" w:rsidRPr="00C31032" w:rsidRDefault="00706EAD" w:rsidP="00706EAD">
            <w:pPr>
              <w:rPr>
                <w:rFonts w:eastAsia="Malgun Gothic"/>
                <w:bCs/>
                <w:color w:val="0070C0"/>
                <w:highlight w:val="green"/>
                <w:u w:val="single"/>
                <w:lang w:eastAsia="ko-KR"/>
              </w:rPr>
            </w:pPr>
            <w:r w:rsidRPr="00C31032">
              <w:rPr>
                <w:rFonts w:eastAsia="Malgun Gothic" w:hint="eastAsia"/>
                <w:bCs/>
                <w:color w:val="0070C0"/>
                <w:highlight w:val="green"/>
                <w:u w:val="single"/>
                <w:lang w:eastAsia="ko-KR"/>
              </w:rPr>
              <w:t xml:space="preserve">Agreement: </w:t>
            </w:r>
          </w:p>
          <w:p w14:paraId="13B76242" w14:textId="77777777" w:rsidR="00706EAD" w:rsidRPr="00C31032" w:rsidRDefault="00706EAD" w:rsidP="00706EAD">
            <w:pPr>
              <w:pStyle w:val="a8"/>
              <w:numPr>
                <w:ilvl w:val="0"/>
                <w:numId w:val="9"/>
              </w:numPr>
              <w:overflowPunct w:val="0"/>
              <w:autoSpaceDE w:val="0"/>
              <w:autoSpaceDN w:val="0"/>
              <w:adjustRightInd w:val="0"/>
              <w:spacing w:after="120"/>
              <w:textAlignment w:val="baseline"/>
              <w:rPr>
                <w:color w:val="0070C0"/>
                <w:szCs w:val="24"/>
                <w:highlight w:val="green"/>
                <w:lang w:eastAsia="zh-CN"/>
              </w:rPr>
            </w:pPr>
            <w:r w:rsidRPr="00C31032">
              <w:rPr>
                <w:color w:val="0070C0"/>
                <w:szCs w:val="24"/>
                <w:highlight w:val="green"/>
                <w:lang w:eastAsia="zh-CN"/>
              </w:rPr>
              <w:t xml:space="preserve">MBR to be included in the requirements so this will be in </w:t>
            </w:r>
            <w:proofErr w:type="spellStart"/>
            <w:r w:rsidRPr="00C31032">
              <w:rPr>
                <w:color w:val="0070C0"/>
                <w:szCs w:val="24"/>
                <w:highlight w:val="green"/>
                <w:lang w:eastAsia="zh-CN"/>
              </w:rPr>
              <w:t>draftCR</w:t>
            </w:r>
            <w:proofErr w:type="spellEnd"/>
          </w:p>
          <w:p w14:paraId="07F648CF" w14:textId="2B257FB9" w:rsidR="007A1944" w:rsidRPr="00706EAD" w:rsidRDefault="00706EAD" w:rsidP="00706EAD">
            <w:pPr>
              <w:pStyle w:val="a8"/>
              <w:numPr>
                <w:ilvl w:val="0"/>
                <w:numId w:val="9"/>
              </w:numPr>
              <w:overflowPunct w:val="0"/>
              <w:autoSpaceDE w:val="0"/>
              <w:autoSpaceDN w:val="0"/>
              <w:adjustRightInd w:val="0"/>
              <w:spacing w:after="120"/>
              <w:textAlignment w:val="baseline"/>
              <w:rPr>
                <w:color w:val="0070C0"/>
                <w:szCs w:val="24"/>
                <w:highlight w:val="green"/>
                <w:lang w:eastAsia="zh-CN"/>
              </w:rPr>
            </w:pPr>
            <w:bookmarkStart w:id="1" w:name="_Hlk108598825"/>
            <w:r w:rsidRPr="00C31032">
              <w:rPr>
                <w:color w:val="0070C0"/>
                <w:szCs w:val="24"/>
                <w:highlight w:val="green"/>
                <w:lang w:eastAsia="zh-CN"/>
              </w:rPr>
              <w:t>Value of MBR is [1] dB</w:t>
            </w:r>
            <w:bookmarkEnd w:id="1"/>
            <w:r w:rsidRPr="00C31032">
              <w:rPr>
                <w:color w:val="0070C0"/>
                <w:szCs w:val="24"/>
                <w:highlight w:val="green"/>
                <w:lang w:eastAsia="zh-CN"/>
              </w:rPr>
              <w:t xml:space="preserve"> </w:t>
            </w:r>
          </w:p>
        </w:tc>
      </w:tr>
    </w:tbl>
    <w:p w14:paraId="1B9691D5" w14:textId="40009732" w:rsidR="005F6A2F" w:rsidRDefault="005F6A2F" w:rsidP="00CB2269">
      <w:pPr>
        <w:pStyle w:val="ae"/>
        <w:rPr>
          <w:color w:val="000000"/>
          <w:lang w:val="en-US" w:eastAsia="ja-JP"/>
        </w:rPr>
      </w:pPr>
      <w:r>
        <w:rPr>
          <w:rFonts w:hint="eastAsia"/>
          <w:lang w:eastAsia="ja-JP"/>
        </w:rPr>
        <w:t>I</w:t>
      </w:r>
      <w:r>
        <w:rPr>
          <w:lang w:eastAsia="ja-JP"/>
        </w:rPr>
        <w:t xml:space="preserve">n previous </w:t>
      </w:r>
      <w:r w:rsidR="00E91AA1">
        <w:rPr>
          <w:lang w:eastAsia="ja-JP"/>
        </w:rPr>
        <w:t>meeting we estimated feasible MBR value</w:t>
      </w:r>
      <w:r>
        <w:rPr>
          <w:lang w:eastAsia="ja-JP"/>
        </w:rPr>
        <w:t>,</w:t>
      </w:r>
      <w:r w:rsidR="00E91AA1">
        <w:rPr>
          <w:lang w:eastAsia="ja-JP"/>
        </w:rPr>
        <w:t xml:space="preserve"> but</w:t>
      </w:r>
      <w:r>
        <w:rPr>
          <w:lang w:eastAsia="ja-JP"/>
        </w:rPr>
        <w:t xml:space="preserve"> there </w:t>
      </w:r>
      <w:r w:rsidR="00E91AA1">
        <w:rPr>
          <w:lang w:eastAsia="ja-JP"/>
        </w:rPr>
        <w:t>seems</w:t>
      </w:r>
      <w:r>
        <w:rPr>
          <w:lang w:eastAsia="ja-JP"/>
        </w:rPr>
        <w:t xml:space="preserve"> no technical discussion</w:t>
      </w:r>
      <w:r w:rsidR="00CB2269">
        <w:rPr>
          <w:rFonts w:hint="eastAsia"/>
          <w:lang w:eastAsia="ja-JP"/>
        </w:rPr>
        <w:t xml:space="preserve"> </w:t>
      </w:r>
      <w:r w:rsidR="00CB2269">
        <w:rPr>
          <w:color w:val="000000"/>
          <w:lang w:val="en-US" w:eastAsia="ja-JP"/>
        </w:rPr>
        <w:fldChar w:fldCharType="begin"/>
      </w:r>
      <w:r w:rsidR="00CB2269">
        <w:rPr>
          <w:color w:val="000000"/>
          <w:lang w:val="en-US" w:eastAsia="ja-JP"/>
        </w:rPr>
        <w:instrText xml:space="preserve"> </w:instrText>
      </w:r>
      <w:r w:rsidR="00CB2269">
        <w:rPr>
          <w:rFonts w:hint="eastAsia"/>
          <w:color w:val="000000"/>
          <w:lang w:val="en-US" w:eastAsia="ja-JP"/>
        </w:rPr>
        <w:instrText>REF _Ref94208973 \n \h</w:instrText>
      </w:r>
      <w:r w:rsidR="00CB2269">
        <w:rPr>
          <w:color w:val="000000"/>
          <w:lang w:val="en-US" w:eastAsia="ja-JP"/>
        </w:rPr>
        <w:instrText xml:space="preserve"> </w:instrText>
      </w:r>
      <w:r w:rsidR="00CB2269">
        <w:rPr>
          <w:color w:val="000000"/>
          <w:lang w:val="en-US" w:eastAsia="ja-JP"/>
        </w:rPr>
      </w:r>
      <w:r w:rsidR="00CB2269">
        <w:rPr>
          <w:color w:val="000000"/>
          <w:lang w:val="en-US" w:eastAsia="ja-JP"/>
        </w:rPr>
        <w:fldChar w:fldCharType="separate"/>
      </w:r>
      <w:r w:rsidR="00F107C6">
        <w:rPr>
          <w:color w:val="000000"/>
          <w:lang w:val="en-US" w:eastAsia="ja-JP"/>
        </w:rPr>
        <w:t>[2]</w:t>
      </w:r>
      <w:r w:rsidR="00CB2269">
        <w:rPr>
          <w:color w:val="000000"/>
          <w:lang w:val="en-US" w:eastAsia="ja-JP"/>
        </w:rPr>
        <w:fldChar w:fldCharType="end"/>
      </w:r>
      <w:r>
        <w:rPr>
          <w:lang w:eastAsia="ja-JP"/>
        </w:rPr>
        <w:t>.</w:t>
      </w:r>
      <w:r w:rsidR="00CB2269">
        <w:rPr>
          <w:lang w:eastAsia="ja-JP"/>
        </w:rPr>
        <w:t xml:space="preserve"> </w:t>
      </w:r>
      <w:r w:rsidR="00E91AA1">
        <w:rPr>
          <w:lang w:eastAsia="ja-JP"/>
        </w:rPr>
        <w:t>In this contribution,</w:t>
      </w:r>
      <w:r>
        <w:rPr>
          <w:lang w:eastAsia="ja-JP"/>
        </w:rPr>
        <w:t xml:space="preserve"> we checked whether agreed value is feasible by simulation.</w:t>
      </w:r>
    </w:p>
    <w:p w14:paraId="02777030" w14:textId="77777777" w:rsidR="007D4740" w:rsidRPr="008D0129" w:rsidRDefault="007D4740" w:rsidP="00C8583B">
      <w:pPr>
        <w:spacing w:after="0"/>
        <w:rPr>
          <w:color w:val="000000"/>
          <w:lang w:val="en-US" w:eastAsia="ja-JP"/>
        </w:rPr>
      </w:pPr>
    </w:p>
    <w:p w14:paraId="6AA7A1F1" w14:textId="21C9979C" w:rsidR="00C8583B" w:rsidRDefault="00C8583B" w:rsidP="0002559D">
      <w:pPr>
        <w:pStyle w:val="1"/>
        <w:numPr>
          <w:ilvl w:val="0"/>
          <w:numId w:val="8"/>
        </w:numPr>
      </w:pPr>
      <w:bookmarkStart w:id="2" w:name="_Ref110323666"/>
      <w:r>
        <w:t>Discussion</w:t>
      </w:r>
      <w:bookmarkEnd w:id="2"/>
    </w:p>
    <w:p w14:paraId="6D0EEB52" w14:textId="5AA8E7D0" w:rsidR="0017610B" w:rsidRPr="0017610B" w:rsidRDefault="0017610B" w:rsidP="00013FBF">
      <w:pPr>
        <w:rPr>
          <w:lang w:val="en-US" w:eastAsia="ja-JP"/>
        </w:rPr>
      </w:pPr>
      <w:proofErr w:type="gramStart"/>
      <w:r w:rsidRPr="0017610B">
        <w:rPr>
          <w:lang w:val="en-US" w:eastAsia="ja-JP"/>
        </w:rPr>
        <w:t>In order to</w:t>
      </w:r>
      <w:proofErr w:type="gramEnd"/>
      <w:r w:rsidRPr="0017610B">
        <w:rPr>
          <w:lang w:val="en-US" w:eastAsia="ja-JP"/>
        </w:rPr>
        <w:t xml:space="preserve"> </w:t>
      </w:r>
      <w:r>
        <w:rPr>
          <w:lang w:val="en-US" w:eastAsia="ja-JP"/>
        </w:rPr>
        <w:t>evaluate</w:t>
      </w:r>
      <w:r w:rsidRPr="0017610B">
        <w:rPr>
          <w:lang w:val="en-US" w:eastAsia="ja-JP"/>
        </w:rPr>
        <w:t xml:space="preserve"> the multi</w:t>
      </w:r>
      <w:r w:rsidR="00E91AA1">
        <w:rPr>
          <w:lang w:val="en-US" w:eastAsia="ja-JP"/>
        </w:rPr>
        <w:t xml:space="preserve"> </w:t>
      </w:r>
      <w:r w:rsidRPr="0017610B">
        <w:rPr>
          <w:lang w:val="en-US" w:eastAsia="ja-JP"/>
        </w:rPr>
        <w:t xml:space="preserve">band relaxation value, we investigated the following </w:t>
      </w:r>
      <w:r w:rsidR="00C12AF9">
        <w:rPr>
          <w:lang w:val="en-US" w:eastAsia="ja-JP"/>
        </w:rPr>
        <w:t>t</w:t>
      </w:r>
      <w:r w:rsidR="00B97421">
        <w:rPr>
          <w:lang w:val="en-US" w:eastAsia="ja-JP"/>
        </w:rPr>
        <w:t>hree</w:t>
      </w:r>
      <w:r w:rsidR="00623AE7">
        <w:rPr>
          <w:rFonts w:hint="eastAsia"/>
          <w:lang w:val="en-US" w:eastAsia="ja-JP"/>
        </w:rPr>
        <w:t xml:space="preserve"> </w:t>
      </w:r>
      <w:r w:rsidR="00623AE7">
        <w:rPr>
          <w:lang w:val="en-US" w:eastAsia="ja-JP"/>
        </w:rPr>
        <w:t>antenna</w:t>
      </w:r>
      <w:r w:rsidRPr="0017610B">
        <w:rPr>
          <w:lang w:val="en-US" w:eastAsia="ja-JP"/>
        </w:rPr>
        <w:t xml:space="preserve"> type</w:t>
      </w:r>
      <w:r w:rsidR="00623AE7">
        <w:rPr>
          <w:lang w:val="en-US" w:eastAsia="ja-JP"/>
        </w:rPr>
        <w:t>s</w:t>
      </w:r>
      <w:r w:rsidRPr="0017610B">
        <w:rPr>
          <w:lang w:val="en-US" w:eastAsia="ja-JP"/>
        </w:rPr>
        <w:t xml:space="preserve"> for this discussion.</w:t>
      </w:r>
    </w:p>
    <w:p w14:paraId="76FC156C" w14:textId="42B08992" w:rsidR="00625A3D" w:rsidRPr="00035832" w:rsidRDefault="00625A3D" w:rsidP="00625A3D">
      <w:pPr>
        <w:pStyle w:val="a8"/>
        <w:numPr>
          <w:ilvl w:val="0"/>
          <w:numId w:val="2"/>
        </w:numPr>
        <w:rPr>
          <w:lang w:eastAsia="ja-JP"/>
        </w:rPr>
      </w:pPr>
      <w:r>
        <w:rPr>
          <w:lang w:eastAsia="ja-JP"/>
        </w:rPr>
        <w:t>Multi</w:t>
      </w:r>
      <w:r w:rsidR="005E304A">
        <w:rPr>
          <w:lang w:eastAsia="ja-JP"/>
        </w:rPr>
        <w:t xml:space="preserve"> </w:t>
      </w:r>
      <w:r>
        <w:rPr>
          <w:lang w:eastAsia="ja-JP"/>
        </w:rPr>
        <w:t>band</w:t>
      </w:r>
      <w:r w:rsidRPr="00035832">
        <w:rPr>
          <w:lang w:eastAsia="ja-JP"/>
        </w:rPr>
        <w:t xml:space="preserve"> antenna</w:t>
      </w:r>
      <w:r>
        <w:rPr>
          <w:lang w:eastAsia="ja-JP"/>
        </w:rPr>
        <w:t xml:space="preserve"> which </w:t>
      </w:r>
      <w:r w:rsidRPr="00035832">
        <w:rPr>
          <w:lang w:eastAsia="ja-JP"/>
        </w:rPr>
        <w:t xml:space="preserve">supports </w:t>
      </w:r>
      <w:r w:rsidR="003C3EBA">
        <w:rPr>
          <w:lang w:eastAsia="ja-JP"/>
        </w:rPr>
        <w:t>28</w:t>
      </w:r>
      <w:r w:rsidR="00E91AA1">
        <w:rPr>
          <w:lang w:eastAsia="ja-JP"/>
        </w:rPr>
        <w:t xml:space="preserve"> </w:t>
      </w:r>
      <w:r w:rsidR="003C3EBA">
        <w:rPr>
          <w:lang w:eastAsia="ja-JP"/>
        </w:rPr>
        <w:t>GHz</w:t>
      </w:r>
      <w:r w:rsidR="00251F86">
        <w:rPr>
          <w:lang w:eastAsia="ja-JP"/>
        </w:rPr>
        <w:t xml:space="preserve"> range</w:t>
      </w:r>
      <w:r w:rsidR="003C3EBA">
        <w:rPr>
          <w:lang w:eastAsia="ja-JP"/>
        </w:rPr>
        <w:t xml:space="preserve"> and 6</w:t>
      </w:r>
      <w:r w:rsidR="00251F86">
        <w:rPr>
          <w:lang w:eastAsia="ja-JP"/>
        </w:rPr>
        <w:t>0</w:t>
      </w:r>
      <w:r w:rsidR="00E91AA1">
        <w:rPr>
          <w:lang w:eastAsia="ja-JP"/>
        </w:rPr>
        <w:t xml:space="preserve"> </w:t>
      </w:r>
      <w:r w:rsidR="003C3EBA">
        <w:rPr>
          <w:lang w:eastAsia="ja-JP"/>
        </w:rPr>
        <w:t>GHz</w:t>
      </w:r>
      <w:r w:rsidR="00251F86">
        <w:rPr>
          <w:lang w:eastAsia="ja-JP"/>
        </w:rPr>
        <w:t xml:space="preserve"> range</w:t>
      </w:r>
    </w:p>
    <w:p w14:paraId="3FCECC64" w14:textId="122D3085" w:rsidR="00625A3D" w:rsidRPr="00035832" w:rsidRDefault="003C3EBA" w:rsidP="00625A3D">
      <w:pPr>
        <w:pStyle w:val="a8"/>
        <w:numPr>
          <w:ilvl w:val="0"/>
          <w:numId w:val="2"/>
        </w:numPr>
        <w:rPr>
          <w:lang w:eastAsia="ja-JP"/>
        </w:rPr>
      </w:pPr>
      <w:bookmarkStart w:id="3" w:name="_Hlk109983326"/>
      <w:r>
        <w:rPr>
          <w:rFonts w:hint="eastAsia"/>
          <w:lang w:eastAsia="ja-JP"/>
        </w:rPr>
        <w:t>S</w:t>
      </w:r>
      <w:r>
        <w:rPr>
          <w:lang w:eastAsia="ja-JP"/>
        </w:rPr>
        <w:t>ingle</w:t>
      </w:r>
      <w:r w:rsidR="005E304A">
        <w:rPr>
          <w:lang w:eastAsia="ja-JP"/>
        </w:rPr>
        <w:t xml:space="preserve"> </w:t>
      </w:r>
      <w:r>
        <w:rPr>
          <w:lang w:eastAsia="ja-JP"/>
        </w:rPr>
        <w:t>band antenna which supports 28</w:t>
      </w:r>
      <w:r w:rsidR="00E91AA1">
        <w:rPr>
          <w:lang w:eastAsia="ja-JP"/>
        </w:rPr>
        <w:t xml:space="preserve"> </w:t>
      </w:r>
      <w:r>
        <w:rPr>
          <w:lang w:eastAsia="ja-JP"/>
        </w:rPr>
        <w:t>GHz</w:t>
      </w:r>
      <w:bookmarkEnd w:id="3"/>
      <w:r w:rsidR="00251F86">
        <w:rPr>
          <w:lang w:eastAsia="ja-JP"/>
        </w:rPr>
        <w:t xml:space="preserve"> range</w:t>
      </w:r>
    </w:p>
    <w:p w14:paraId="7B83F16A" w14:textId="6AAB24D2" w:rsidR="00625A3D" w:rsidRDefault="003C3EBA" w:rsidP="00625A3D">
      <w:pPr>
        <w:pStyle w:val="a8"/>
        <w:numPr>
          <w:ilvl w:val="0"/>
          <w:numId w:val="2"/>
        </w:numPr>
        <w:rPr>
          <w:lang w:eastAsia="ja-JP"/>
        </w:rPr>
      </w:pPr>
      <w:r w:rsidRPr="003C3EBA">
        <w:rPr>
          <w:lang w:val="en-GB" w:eastAsia="ja-JP"/>
        </w:rPr>
        <w:t>Single</w:t>
      </w:r>
      <w:r w:rsidR="005E304A">
        <w:rPr>
          <w:lang w:val="en-GB" w:eastAsia="ja-JP"/>
        </w:rPr>
        <w:t xml:space="preserve"> </w:t>
      </w:r>
      <w:r w:rsidRPr="003C3EBA">
        <w:rPr>
          <w:lang w:val="en-GB" w:eastAsia="ja-JP"/>
        </w:rPr>
        <w:t xml:space="preserve">band antenna which supports </w:t>
      </w:r>
      <w:r>
        <w:rPr>
          <w:lang w:val="en-GB" w:eastAsia="ja-JP"/>
        </w:rPr>
        <w:t>6</w:t>
      </w:r>
      <w:r w:rsidR="00251F86">
        <w:rPr>
          <w:lang w:val="en-GB" w:eastAsia="ja-JP"/>
        </w:rPr>
        <w:t>0</w:t>
      </w:r>
      <w:r w:rsidR="00E91AA1">
        <w:rPr>
          <w:lang w:val="en-GB" w:eastAsia="ja-JP"/>
        </w:rPr>
        <w:t xml:space="preserve"> </w:t>
      </w:r>
      <w:r w:rsidRPr="003C3EBA">
        <w:rPr>
          <w:lang w:val="en-GB" w:eastAsia="ja-JP"/>
        </w:rPr>
        <w:t>GHz</w:t>
      </w:r>
      <w:r w:rsidR="00251F86">
        <w:rPr>
          <w:lang w:eastAsia="ja-JP"/>
        </w:rPr>
        <w:t xml:space="preserve"> range</w:t>
      </w:r>
    </w:p>
    <w:p w14:paraId="2BDE5BEC" w14:textId="77777777" w:rsidR="0017610B" w:rsidRPr="00625A3D" w:rsidRDefault="0017610B" w:rsidP="00013FBF">
      <w:pPr>
        <w:rPr>
          <w:lang w:val="en-US" w:eastAsia="ja-JP"/>
        </w:rPr>
      </w:pPr>
    </w:p>
    <w:p w14:paraId="4DDADB11" w14:textId="77777777" w:rsidR="00625A3D" w:rsidRPr="00867158" w:rsidRDefault="00625A3D" w:rsidP="00625A3D">
      <w:pPr>
        <w:pStyle w:val="2"/>
      </w:pPr>
      <w:r>
        <w:t>2.1</w:t>
      </w:r>
      <w:r>
        <w:tab/>
        <w:t>Analysis model of antenna</w:t>
      </w:r>
    </w:p>
    <w:p w14:paraId="6012FD2E" w14:textId="56DB9A0D" w:rsidR="00625A3D" w:rsidRDefault="003C3EBA" w:rsidP="00625A3D">
      <w:pPr>
        <w:rPr>
          <w:lang w:eastAsia="ja-JP"/>
        </w:rPr>
      </w:pPr>
      <w:r>
        <w:rPr>
          <w:lang w:eastAsia="ja-JP"/>
        </w:rPr>
        <w:t xml:space="preserve">The simulated </w:t>
      </w:r>
      <w:r w:rsidR="004220A0">
        <w:rPr>
          <w:lang w:eastAsia="ja-JP"/>
        </w:rPr>
        <w:t>a</w:t>
      </w:r>
      <w:r w:rsidR="00625A3D">
        <w:rPr>
          <w:lang w:eastAsia="ja-JP"/>
        </w:rPr>
        <w:t xml:space="preserve">ntenna structure </w:t>
      </w:r>
      <w:r>
        <w:rPr>
          <w:lang w:eastAsia="ja-JP"/>
        </w:rPr>
        <w:t>is shown in</w:t>
      </w:r>
      <w:r w:rsidR="005E304A">
        <w:rPr>
          <w:lang w:eastAsia="ja-JP"/>
        </w:rPr>
        <w:t xml:space="preserve"> </w:t>
      </w:r>
      <w:r w:rsidR="005E304A">
        <w:rPr>
          <w:lang w:eastAsia="ja-JP"/>
        </w:rPr>
        <w:fldChar w:fldCharType="begin"/>
      </w:r>
      <w:r w:rsidR="005E304A">
        <w:rPr>
          <w:lang w:eastAsia="ja-JP"/>
        </w:rPr>
        <w:instrText xml:space="preserve"> REF _Ref109984609 \h </w:instrText>
      </w:r>
      <w:r w:rsidR="005E304A">
        <w:rPr>
          <w:lang w:eastAsia="ja-JP"/>
        </w:rPr>
      </w:r>
      <w:r w:rsidR="005E304A">
        <w:rPr>
          <w:lang w:eastAsia="ja-JP"/>
        </w:rPr>
        <w:fldChar w:fldCharType="separate"/>
      </w:r>
      <w:r w:rsidR="00F107C6">
        <w:t xml:space="preserve">Figure </w:t>
      </w:r>
      <w:r w:rsidR="00F107C6">
        <w:rPr>
          <w:noProof/>
        </w:rPr>
        <w:t>1</w:t>
      </w:r>
      <w:r w:rsidR="005E304A">
        <w:rPr>
          <w:lang w:eastAsia="ja-JP"/>
        </w:rPr>
        <w:fldChar w:fldCharType="end"/>
      </w:r>
      <w:r w:rsidR="00625A3D">
        <w:rPr>
          <w:lang w:eastAsia="ja-JP"/>
        </w:rPr>
        <w:t>.</w:t>
      </w:r>
      <w:r w:rsidR="00C43E09">
        <w:rPr>
          <w:lang w:eastAsia="ja-JP"/>
        </w:rPr>
        <w:t xml:space="preserve"> There are 4 stack antennas which cover both 28 GHz range and 60 GHz range. </w:t>
      </w:r>
      <w:r w:rsidR="00C43E09">
        <w:rPr>
          <w:rFonts w:hint="eastAsia"/>
          <w:lang w:eastAsia="ja-JP"/>
        </w:rPr>
        <w:t>I</w:t>
      </w:r>
      <w:r w:rsidR="00C43E09">
        <w:rPr>
          <w:lang w:eastAsia="ja-JP"/>
        </w:rPr>
        <w:t xml:space="preserve">n the middle of </w:t>
      </w:r>
      <w:r w:rsidR="00623AE7">
        <w:rPr>
          <w:lang w:eastAsia="ja-JP"/>
        </w:rPr>
        <w:t xml:space="preserve">the </w:t>
      </w:r>
      <w:r w:rsidR="00C43E09">
        <w:rPr>
          <w:lang w:eastAsia="ja-JP"/>
        </w:rPr>
        <w:t xml:space="preserve">stack antennas, there are 4 antennas which cover </w:t>
      </w:r>
      <w:r w:rsidR="00623AE7">
        <w:rPr>
          <w:lang w:eastAsia="ja-JP"/>
        </w:rPr>
        <w:t xml:space="preserve">the </w:t>
      </w:r>
      <w:r w:rsidR="00C43E09">
        <w:rPr>
          <w:lang w:eastAsia="ja-JP"/>
        </w:rPr>
        <w:t>60 GHz range.</w:t>
      </w:r>
    </w:p>
    <w:p w14:paraId="0CAF67EA" w14:textId="77777777" w:rsidR="003C3EBA" w:rsidRDefault="003C3EBA" w:rsidP="00625A3D">
      <w:pPr>
        <w:rPr>
          <w:lang w:eastAsia="ja-JP"/>
        </w:rPr>
      </w:pPr>
    </w:p>
    <w:p w14:paraId="5387BE07" w14:textId="4F52E5A1" w:rsidR="00625A3D" w:rsidRDefault="00CB2269" w:rsidP="00625A3D">
      <w:pPr>
        <w:jc w:val="center"/>
      </w:pPr>
      <w:r>
        <w:rPr>
          <w:noProof/>
        </w:rPr>
        <w:drawing>
          <wp:inline distT="0" distB="0" distL="0" distR="0" wp14:anchorId="3BBB6D4E" wp14:editId="227CC8F7">
            <wp:extent cx="2482420" cy="1332000"/>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2420" cy="1332000"/>
                    </a:xfrm>
                    <a:prstGeom prst="rect">
                      <a:avLst/>
                    </a:prstGeom>
                    <a:noFill/>
                    <a:ln>
                      <a:noFill/>
                    </a:ln>
                  </pic:spPr>
                </pic:pic>
              </a:graphicData>
            </a:graphic>
          </wp:inline>
        </w:drawing>
      </w:r>
    </w:p>
    <w:p w14:paraId="1991F719" w14:textId="07E7CF24" w:rsidR="00625A3D" w:rsidRDefault="004220A0" w:rsidP="004220A0">
      <w:pPr>
        <w:pStyle w:val="ac"/>
        <w:jc w:val="center"/>
        <w:rPr>
          <w:lang w:eastAsia="ja-JP"/>
        </w:rPr>
      </w:pPr>
      <w:bookmarkStart w:id="4" w:name="_Ref109984609"/>
      <w:r>
        <w:t xml:space="preserve">Figure </w:t>
      </w:r>
      <w:r>
        <w:fldChar w:fldCharType="begin"/>
      </w:r>
      <w:r>
        <w:instrText xml:space="preserve"> SEQ Figure \* ARABIC </w:instrText>
      </w:r>
      <w:r>
        <w:fldChar w:fldCharType="separate"/>
      </w:r>
      <w:r w:rsidR="00F107C6">
        <w:rPr>
          <w:noProof/>
        </w:rPr>
        <w:t>1</w:t>
      </w:r>
      <w:r>
        <w:fldChar w:fldCharType="end"/>
      </w:r>
      <w:bookmarkEnd w:id="4"/>
      <w:r>
        <w:t xml:space="preserve">. </w:t>
      </w:r>
      <w:r>
        <w:rPr>
          <w:lang w:eastAsia="ja-JP"/>
        </w:rPr>
        <w:t>The simulated an</w:t>
      </w:r>
      <w:r w:rsidR="00625A3D">
        <w:rPr>
          <w:rFonts w:hint="eastAsia"/>
          <w:lang w:eastAsia="ja-JP"/>
        </w:rPr>
        <w:t xml:space="preserve">tenna </w:t>
      </w:r>
      <w:r>
        <w:rPr>
          <w:lang w:eastAsia="ja-JP"/>
        </w:rPr>
        <w:t>for</w:t>
      </w:r>
      <w:r w:rsidR="00625A3D">
        <w:rPr>
          <w:rFonts w:hint="eastAsia"/>
          <w:lang w:eastAsia="ja-JP"/>
        </w:rPr>
        <w:t xml:space="preserve"> UE</w:t>
      </w:r>
    </w:p>
    <w:p w14:paraId="63AA6A5B" w14:textId="77777777" w:rsidR="003C3EBA" w:rsidRDefault="003C3EBA" w:rsidP="00625A3D">
      <w:pPr>
        <w:rPr>
          <w:lang w:eastAsia="ja-JP"/>
        </w:rPr>
      </w:pPr>
    </w:p>
    <w:p w14:paraId="7B76B4BE" w14:textId="75BD0515" w:rsidR="00625A3D" w:rsidRDefault="00625A3D" w:rsidP="00625A3D">
      <w:pPr>
        <w:rPr>
          <w:lang w:eastAsia="ja-JP"/>
        </w:rPr>
      </w:pPr>
      <w:r>
        <w:rPr>
          <w:lang w:eastAsia="ja-JP"/>
        </w:rPr>
        <w:t xml:space="preserve">In designing </w:t>
      </w:r>
      <w:r w:rsidR="00024752">
        <w:rPr>
          <w:lang w:eastAsia="ja-JP"/>
        </w:rPr>
        <w:t xml:space="preserve">the </w:t>
      </w:r>
      <w:r w:rsidR="004220A0">
        <w:rPr>
          <w:lang w:eastAsia="ja-JP"/>
        </w:rPr>
        <w:t>antenna,</w:t>
      </w:r>
      <w:r>
        <w:rPr>
          <w:lang w:eastAsia="ja-JP"/>
        </w:rPr>
        <w:t xml:space="preserve"> we followed minimum peak EIRP</w:t>
      </w:r>
      <w:r w:rsidR="00A439C6">
        <w:rPr>
          <w:lang w:eastAsia="ja-JP"/>
        </w:rPr>
        <w:t xml:space="preserve"> discussion, for example</w:t>
      </w:r>
      <w:r w:rsidR="004220A0">
        <w:rPr>
          <w:lang w:eastAsia="ja-JP"/>
        </w:rPr>
        <w:t>,</w:t>
      </w:r>
      <w:r w:rsidR="00A439C6">
        <w:rPr>
          <w:lang w:eastAsia="ja-JP"/>
        </w:rPr>
        <w:t xml:space="preserve"> antenna size</w:t>
      </w:r>
      <w:r w:rsidR="00CC4A44">
        <w:rPr>
          <w:lang w:eastAsia="ja-JP"/>
        </w:rPr>
        <w:t>,</w:t>
      </w:r>
      <w:r w:rsidR="00A439C6">
        <w:rPr>
          <w:lang w:eastAsia="ja-JP"/>
        </w:rPr>
        <w:t xml:space="preserve"> number of antenna elements</w:t>
      </w:r>
      <w:r w:rsidR="004220A0">
        <w:rPr>
          <w:lang w:eastAsia="ja-JP"/>
        </w:rPr>
        <w:t xml:space="preserve"> and so on</w:t>
      </w:r>
      <w:r w:rsidR="00A439C6">
        <w:rPr>
          <w:lang w:eastAsia="ja-JP"/>
        </w:rPr>
        <w:t>.</w:t>
      </w:r>
      <w:r w:rsidR="004220A0">
        <w:rPr>
          <w:lang w:eastAsia="ja-JP"/>
        </w:rPr>
        <w:t xml:space="preserve"> We used only 1 panel for CDF simulation.</w:t>
      </w:r>
    </w:p>
    <w:p w14:paraId="51170737" w14:textId="77777777" w:rsidR="007D4740" w:rsidRPr="00333E95" w:rsidRDefault="007D4740" w:rsidP="00A439C6"/>
    <w:p w14:paraId="61C1AD10" w14:textId="4CD52DFC" w:rsidR="00A439C6" w:rsidRPr="00867158" w:rsidRDefault="00A439C6" w:rsidP="00A439C6">
      <w:pPr>
        <w:pStyle w:val="2"/>
      </w:pPr>
      <w:r>
        <w:lastRenderedPageBreak/>
        <w:t>2.2</w:t>
      </w:r>
      <w:r>
        <w:tab/>
      </w:r>
      <w:r w:rsidR="009B42C1">
        <w:t>Simulation result</w:t>
      </w:r>
    </w:p>
    <w:p w14:paraId="5E191B1F" w14:textId="7679A7C2" w:rsidR="00A439C6" w:rsidRDefault="00A439C6" w:rsidP="00A439C6">
      <w:pPr>
        <w:rPr>
          <w:lang w:eastAsia="ja-JP"/>
        </w:rPr>
      </w:pPr>
      <w:r w:rsidRPr="0082081C">
        <w:rPr>
          <w:rFonts w:hint="eastAsia"/>
          <w:lang w:eastAsia="ja-JP"/>
        </w:rPr>
        <w:t xml:space="preserve">The following result shows </w:t>
      </w:r>
      <w:r w:rsidRPr="0082081C">
        <w:rPr>
          <w:lang w:eastAsia="ja-JP"/>
        </w:rPr>
        <w:t xml:space="preserve">antenna </w:t>
      </w:r>
      <w:r w:rsidRPr="0082081C">
        <w:rPr>
          <w:rFonts w:hint="eastAsia"/>
          <w:lang w:eastAsia="ja-JP"/>
        </w:rPr>
        <w:t xml:space="preserve">gain </w:t>
      </w:r>
      <w:r w:rsidRPr="0082081C">
        <w:rPr>
          <w:lang w:eastAsia="ja-JP"/>
        </w:rPr>
        <w:t xml:space="preserve">at peak </w:t>
      </w:r>
      <w:r w:rsidRPr="0082081C">
        <w:rPr>
          <w:rFonts w:hint="eastAsia"/>
          <w:lang w:eastAsia="ja-JP"/>
        </w:rPr>
        <w:t xml:space="preserve">and </w:t>
      </w:r>
      <w:r w:rsidR="00866787">
        <w:rPr>
          <w:lang w:eastAsia="ja-JP"/>
        </w:rPr>
        <w:t>spherical coverage</w:t>
      </w:r>
      <w:r w:rsidRPr="0082081C">
        <w:rPr>
          <w:lang w:eastAsia="ja-JP"/>
        </w:rPr>
        <w:t>.</w:t>
      </w:r>
    </w:p>
    <w:p w14:paraId="265C2C3D" w14:textId="713A55EE" w:rsidR="00A439C6" w:rsidRDefault="00A439C6" w:rsidP="00A439C6">
      <w:pPr>
        <w:rPr>
          <w:lang w:eastAsia="ja-JP"/>
        </w:rPr>
      </w:pPr>
    </w:p>
    <w:p w14:paraId="65FF6FF0" w14:textId="5E8AEF38" w:rsidR="004220A0" w:rsidRDefault="004220A0" w:rsidP="005E304A">
      <w:pPr>
        <w:pStyle w:val="ac"/>
        <w:jc w:val="center"/>
        <w:rPr>
          <w:lang w:eastAsia="ja-JP"/>
        </w:rPr>
      </w:pPr>
      <w:bookmarkStart w:id="5" w:name="_Ref109990757"/>
      <w:r>
        <w:t xml:space="preserve">Table </w:t>
      </w:r>
      <w:r>
        <w:fldChar w:fldCharType="begin"/>
      </w:r>
      <w:r>
        <w:instrText xml:space="preserve"> SEQ Table \* ARABIC </w:instrText>
      </w:r>
      <w:r>
        <w:fldChar w:fldCharType="separate"/>
      </w:r>
      <w:r w:rsidR="00F107C6">
        <w:rPr>
          <w:noProof/>
        </w:rPr>
        <w:t>1</w:t>
      </w:r>
      <w:r>
        <w:fldChar w:fldCharType="end"/>
      </w:r>
      <w:bookmarkEnd w:id="5"/>
      <w:r w:rsidR="005E304A">
        <w:t>. The simulation result of peak gain and spherical coverage</w:t>
      </w:r>
    </w:p>
    <w:tbl>
      <w:tblPr>
        <w:tblStyle w:val="a7"/>
        <w:tblW w:w="9717" w:type="dxa"/>
        <w:tblInd w:w="-147" w:type="dxa"/>
        <w:tblLayout w:type="fixed"/>
        <w:tblLook w:val="04A0" w:firstRow="1" w:lastRow="0" w:firstColumn="1" w:lastColumn="0" w:noHBand="0" w:noVBand="1"/>
      </w:tblPr>
      <w:tblGrid>
        <w:gridCol w:w="2745"/>
        <w:gridCol w:w="1162"/>
        <w:gridCol w:w="1162"/>
        <w:gridCol w:w="1162"/>
        <w:gridCol w:w="1162"/>
        <w:gridCol w:w="1162"/>
        <w:gridCol w:w="1162"/>
      </w:tblGrid>
      <w:tr w:rsidR="00F712D8" w:rsidRPr="004220A0" w14:paraId="5F0DE23E" w14:textId="7B849224" w:rsidTr="00DE26EA">
        <w:trPr>
          <w:trHeight w:val="70"/>
        </w:trPr>
        <w:tc>
          <w:tcPr>
            <w:tcW w:w="2745" w:type="dxa"/>
            <w:vMerge w:val="restart"/>
            <w:tcBorders>
              <w:tl2br w:val="single" w:sz="4" w:space="0" w:color="auto"/>
            </w:tcBorders>
            <w:noWrap/>
            <w:hideMark/>
          </w:tcPr>
          <w:p w14:paraId="4E811B00" w14:textId="623CCCD4" w:rsidR="00F712D8" w:rsidRPr="004220A0" w:rsidRDefault="00F712D8" w:rsidP="005E304A">
            <w:pPr>
              <w:spacing w:after="0" w:line="0" w:lineRule="atLeast"/>
              <w:rPr>
                <w:lang w:val="en-US" w:eastAsia="ja-JP"/>
              </w:rPr>
            </w:pPr>
          </w:p>
        </w:tc>
        <w:tc>
          <w:tcPr>
            <w:tcW w:w="2324" w:type="dxa"/>
            <w:gridSpan w:val="2"/>
            <w:noWrap/>
            <w:hideMark/>
          </w:tcPr>
          <w:p w14:paraId="6F893B37" w14:textId="7C868C87" w:rsidR="00F712D8" w:rsidRPr="00AC4EAD" w:rsidRDefault="00F712D8" w:rsidP="005E304A">
            <w:pPr>
              <w:spacing w:after="0" w:line="0" w:lineRule="atLeast"/>
              <w:rPr>
                <w:b/>
                <w:bCs/>
                <w:lang w:eastAsia="ja-JP"/>
              </w:rPr>
            </w:pPr>
            <w:r w:rsidRPr="00AC4EAD">
              <w:rPr>
                <w:rFonts w:hint="eastAsia"/>
                <w:b/>
                <w:bCs/>
                <w:lang w:eastAsia="ja-JP"/>
              </w:rPr>
              <w:t>Peak gain [</w:t>
            </w:r>
            <w:proofErr w:type="spellStart"/>
            <w:r w:rsidRPr="00AC4EAD">
              <w:rPr>
                <w:rFonts w:hint="eastAsia"/>
                <w:b/>
                <w:bCs/>
                <w:lang w:eastAsia="ja-JP"/>
              </w:rPr>
              <w:t>dB</w:t>
            </w:r>
            <w:r>
              <w:rPr>
                <w:b/>
                <w:bCs/>
                <w:lang w:eastAsia="ja-JP"/>
              </w:rPr>
              <w:t>i</w:t>
            </w:r>
            <w:proofErr w:type="spellEnd"/>
            <w:r w:rsidRPr="00AC4EAD">
              <w:rPr>
                <w:rFonts w:hint="eastAsia"/>
                <w:b/>
                <w:bCs/>
                <w:lang w:eastAsia="ja-JP"/>
              </w:rPr>
              <w:t>]</w:t>
            </w:r>
          </w:p>
        </w:tc>
        <w:tc>
          <w:tcPr>
            <w:tcW w:w="2324" w:type="dxa"/>
            <w:gridSpan w:val="2"/>
            <w:noWrap/>
            <w:hideMark/>
          </w:tcPr>
          <w:p w14:paraId="0053A100" w14:textId="3EBF454A" w:rsidR="00F712D8" w:rsidRPr="00AC4EAD" w:rsidRDefault="00F712D8" w:rsidP="005E304A">
            <w:pPr>
              <w:spacing w:after="0" w:line="0" w:lineRule="atLeast"/>
              <w:rPr>
                <w:b/>
                <w:bCs/>
                <w:lang w:eastAsia="ja-JP"/>
              </w:rPr>
            </w:pPr>
            <w:r>
              <w:rPr>
                <w:b/>
                <w:bCs/>
                <w:lang w:eastAsia="ja-JP"/>
              </w:rPr>
              <w:t>S</w:t>
            </w:r>
            <w:r w:rsidRPr="00366ABC">
              <w:rPr>
                <w:b/>
                <w:bCs/>
                <w:lang w:eastAsia="ja-JP"/>
              </w:rPr>
              <w:t>pherical coverage</w:t>
            </w:r>
            <w:r w:rsidRPr="00AC4EAD">
              <w:rPr>
                <w:rFonts w:hint="eastAsia"/>
                <w:b/>
                <w:bCs/>
                <w:lang w:eastAsia="ja-JP"/>
              </w:rPr>
              <w:t xml:space="preserve"> [</w:t>
            </w:r>
            <w:proofErr w:type="spellStart"/>
            <w:r w:rsidRPr="00AC4EAD">
              <w:rPr>
                <w:rFonts w:hint="eastAsia"/>
                <w:b/>
                <w:bCs/>
                <w:lang w:eastAsia="ja-JP"/>
              </w:rPr>
              <w:t>dB</w:t>
            </w:r>
            <w:r>
              <w:rPr>
                <w:b/>
                <w:bCs/>
                <w:lang w:eastAsia="ja-JP"/>
              </w:rPr>
              <w:t>i</w:t>
            </w:r>
            <w:proofErr w:type="spellEnd"/>
            <w:r w:rsidRPr="00AC4EAD">
              <w:rPr>
                <w:rFonts w:hint="eastAsia"/>
                <w:b/>
                <w:bCs/>
                <w:lang w:eastAsia="ja-JP"/>
              </w:rPr>
              <w:t>]</w:t>
            </w:r>
          </w:p>
        </w:tc>
        <w:tc>
          <w:tcPr>
            <w:tcW w:w="2324" w:type="dxa"/>
            <w:gridSpan w:val="2"/>
          </w:tcPr>
          <w:p w14:paraId="27E76864" w14:textId="40E600B7" w:rsidR="00F712D8" w:rsidRDefault="00F712D8" w:rsidP="005E304A">
            <w:pPr>
              <w:spacing w:after="0" w:line="0" w:lineRule="atLeast"/>
              <w:rPr>
                <w:b/>
                <w:bCs/>
                <w:lang w:eastAsia="ja-JP"/>
              </w:rPr>
            </w:pPr>
            <w:r>
              <w:rPr>
                <w:rFonts w:hint="eastAsia"/>
                <w:b/>
                <w:bCs/>
                <w:lang w:eastAsia="ja-JP"/>
              </w:rPr>
              <w:t>G</w:t>
            </w:r>
            <w:r>
              <w:rPr>
                <w:b/>
                <w:bCs/>
                <w:lang w:eastAsia="ja-JP"/>
              </w:rPr>
              <w:t>ain drop [dB]</w:t>
            </w:r>
          </w:p>
        </w:tc>
      </w:tr>
      <w:tr w:rsidR="00F712D8" w:rsidRPr="004220A0" w14:paraId="29DACE0A" w14:textId="739C7ACC" w:rsidTr="00DE26EA">
        <w:trPr>
          <w:trHeight w:val="70"/>
        </w:trPr>
        <w:tc>
          <w:tcPr>
            <w:tcW w:w="2745" w:type="dxa"/>
            <w:vMerge/>
            <w:tcBorders>
              <w:tl2br w:val="single" w:sz="4" w:space="0" w:color="auto"/>
            </w:tcBorders>
            <w:noWrap/>
            <w:hideMark/>
          </w:tcPr>
          <w:p w14:paraId="32AD481B" w14:textId="5D5EB631" w:rsidR="00F712D8" w:rsidRPr="004220A0" w:rsidRDefault="00F712D8" w:rsidP="00F712D8">
            <w:pPr>
              <w:spacing w:after="0" w:line="0" w:lineRule="atLeast"/>
              <w:rPr>
                <w:lang w:eastAsia="ja-JP"/>
              </w:rPr>
            </w:pPr>
          </w:p>
        </w:tc>
        <w:tc>
          <w:tcPr>
            <w:tcW w:w="1162" w:type="dxa"/>
            <w:noWrap/>
            <w:hideMark/>
          </w:tcPr>
          <w:p w14:paraId="3CB3F6A5" w14:textId="05BECB03" w:rsidR="00F712D8" w:rsidRPr="00AC4EAD" w:rsidRDefault="00F712D8" w:rsidP="00F712D8">
            <w:pPr>
              <w:spacing w:after="0" w:line="0" w:lineRule="atLeast"/>
              <w:rPr>
                <w:b/>
                <w:bCs/>
                <w:lang w:eastAsia="ja-JP"/>
              </w:rPr>
            </w:pPr>
            <w:r w:rsidRPr="00AC4EAD">
              <w:rPr>
                <w:rFonts w:hint="eastAsia"/>
                <w:b/>
                <w:bCs/>
                <w:lang w:eastAsia="ja-JP"/>
              </w:rPr>
              <w:t>28</w:t>
            </w:r>
            <w:r w:rsidR="00CA2F3F">
              <w:rPr>
                <w:rFonts w:hint="eastAsia"/>
                <w:b/>
                <w:bCs/>
                <w:lang w:eastAsia="ja-JP"/>
              </w:rPr>
              <w:t xml:space="preserve"> </w:t>
            </w:r>
            <w:r w:rsidRPr="00AC4EAD">
              <w:rPr>
                <w:rFonts w:hint="eastAsia"/>
                <w:b/>
                <w:bCs/>
                <w:lang w:eastAsia="ja-JP"/>
              </w:rPr>
              <w:t>GHz</w:t>
            </w:r>
            <w:r>
              <w:rPr>
                <w:b/>
                <w:bCs/>
                <w:lang w:eastAsia="ja-JP"/>
              </w:rPr>
              <w:t xml:space="preserve"> range</w:t>
            </w:r>
          </w:p>
        </w:tc>
        <w:tc>
          <w:tcPr>
            <w:tcW w:w="1162" w:type="dxa"/>
            <w:noWrap/>
            <w:hideMark/>
          </w:tcPr>
          <w:p w14:paraId="5F09F2AE" w14:textId="037EDD67" w:rsidR="00F712D8" w:rsidRPr="00AC4EAD" w:rsidRDefault="00F712D8" w:rsidP="00F712D8">
            <w:pPr>
              <w:spacing w:after="0" w:line="0" w:lineRule="atLeast"/>
              <w:rPr>
                <w:b/>
                <w:bCs/>
                <w:lang w:eastAsia="ja-JP"/>
              </w:rPr>
            </w:pPr>
            <w:r w:rsidRPr="00AC4EAD">
              <w:rPr>
                <w:rFonts w:hint="eastAsia"/>
                <w:b/>
                <w:bCs/>
                <w:lang w:eastAsia="ja-JP"/>
              </w:rPr>
              <w:t>6</w:t>
            </w:r>
            <w:r>
              <w:rPr>
                <w:b/>
                <w:bCs/>
                <w:lang w:eastAsia="ja-JP"/>
              </w:rPr>
              <w:t>0</w:t>
            </w:r>
            <w:r w:rsidR="00CA2F3F">
              <w:rPr>
                <w:b/>
                <w:bCs/>
                <w:lang w:eastAsia="ja-JP"/>
              </w:rPr>
              <w:t xml:space="preserve"> </w:t>
            </w:r>
            <w:r w:rsidRPr="00AC4EAD">
              <w:rPr>
                <w:rFonts w:hint="eastAsia"/>
                <w:b/>
                <w:bCs/>
                <w:lang w:eastAsia="ja-JP"/>
              </w:rPr>
              <w:t>GHz</w:t>
            </w:r>
            <w:r>
              <w:rPr>
                <w:b/>
                <w:bCs/>
                <w:lang w:eastAsia="ja-JP"/>
              </w:rPr>
              <w:t xml:space="preserve"> range</w:t>
            </w:r>
          </w:p>
        </w:tc>
        <w:tc>
          <w:tcPr>
            <w:tcW w:w="1162" w:type="dxa"/>
            <w:noWrap/>
            <w:hideMark/>
          </w:tcPr>
          <w:p w14:paraId="1BAFD5C7" w14:textId="35006B72" w:rsidR="00F712D8" w:rsidRPr="00AC4EAD" w:rsidRDefault="00F712D8" w:rsidP="00F712D8">
            <w:pPr>
              <w:spacing w:after="0" w:line="0" w:lineRule="atLeast"/>
              <w:rPr>
                <w:b/>
                <w:bCs/>
                <w:lang w:eastAsia="ja-JP"/>
              </w:rPr>
            </w:pPr>
            <w:r w:rsidRPr="00AC4EAD">
              <w:rPr>
                <w:rFonts w:hint="eastAsia"/>
                <w:b/>
                <w:bCs/>
                <w:lang w:eastAsia="ja-JP"/>
              </w:rPr>
              <w:t>28</w:t>
            </w:r>
            <w:r w:rsidR="00CA2F3F">
              <w:rPr>
                <w:b/>
                <w:bCs/>
                <w:lang w:eastAsia="ja-JP"/>
              </w:rPr>
              <w:t xml:space="preserve"> </w:t>
            </w:r>
            <w:r w:rsidRPr="00AC4EAD">
              <w:rPr>
                <w:rFonts w:hint="eastAsia"/>
                <w:b/>
                <w:bCs/>
                <w:lang w:eastAsia="ja-JP"/>
              </w:rPr>
              <w:t>GHz</w:t>
            </w:r>
            <w:r>
              <w:rPr>
                <w:b/>
                <w:bCs/>
                <w:lang w:eastAsia="ja-JP"/>
              </w:rPr>
              <w:t xml:space="preserve"> range</w:t>
            </w:r>
          </w:p>
        </w:tc>
        <w:tc>
          <w:tcPr>
            <w:tcW w:w="1162" w:type="dxa"/>
            <w:noWrap/>
            <w:hideMark/>
          </w:tcPr>
          <w:p w14:paraId="43A90198" w14:textId="6C26C2A3" w:rsidR="00F712D8" w:rsidRPr="00AC4EAD" w:rsidRDefault="00F712D8" w:rsidP="00F712D8">
            <w:pPr>
              <w:spacing w:after="0" w:line="0" w:lineRule="atLeast"/>
              <w:rPr>
                <w:b/>
                <w:bCs/>
                <w:lang w:eastAsia="ja-JP"/>
              </w:rPr>
            </w:pPr>
            <w:r w:rsidRPr="00AC4EAD">
              <w:rPr>
                <w:rFonts w:hint="eastAsia"/>
                <w:b/>
                <w:bCs/>
                <w:lang w:eastAsia="ja-JP"/>
              </w:rPr>
              <w:t>6</w:t>
            </w:r>
            <w:r>
              <w:rPr>
                <w:b/>
                <w:bCs/>
                <w:lang w:eastAsia="ja-JP"/>
              </w:rPr>
              <w:t>0</w:t>
            </w:r>
            <w:r w:rsidR="00CA2F3F">
              <w:rPr>
                <w:b/>
                <w:bCs/>
                <w:lang w:eastAsia="ja-JP"/>
              </w:rPr>
              <w:t xml:space="preserve"> </w:t>
            </w:r>
            <w:r w:rsidRPr="00AC4EAD">
              <w:rPr>
                <w:rFonts w:hint="eastAsia"/>
                <w:b/>
                <w:bCs/>
                <w:lang w:eastAsia="ja-JP"/>
              </w:rPr>
              <w:t>GHz</w:t>
            </w:r>
            <w:r>
              <w:rPr>
                <w:b/>
                <w:bCs/>
                <w:lang w:eastAsia="ja-JP"/>
              </w:rPr>
              <w:t xml:space="preserve"> range</w:t>
            </w:r>
          </w:p>
        </w:tc>
        <w:tc>
          <w:tcPr>
            <w:tcW w:w="1162" w:type="dxa"/>
          </w:tcPr>
          <w:p w14:paraId="2F000233" w14:textId="2605D955" w:rsidR="00F712D8" w:rsidRPr="00AC4EAD" w:rsidRDefault="00F712D8" w:rsidP="00F712D8">
            <w:pPr>
              <w:spacing w:after="0" w:line="0" w:lineRule="atLeast"/>
              <w:rPr>
                <w:b/>
                <w:bCs/>
                <w:lang w:eastAsia="ja-JP"/>
              </w:rPr>
            </w:pPr>
            <w:r w:rsidRPr="00AC4EAD">
              <w:rPr>
                <w:rFonts w:hint="eastAsia"/>
                <w:b/>
                <w:bCs/>
                <w:lang w:eastAsia="ja-JP"/>
              </w:rPr>
              <w:t>28</w:t>
            </w:r>
            <w:r w:rsidR="00CA2F3F">
              <w:rPr>
                <w:b/>
                <w:bCs/>
                <w:lang w:eastAsia="ja-JP"/>
              </w:rPr>
              <w:t xml:space="preserve"> </w:t>
            </w:r>
            <w:r w:rsidRPr="00AC4EAD">
              <w:rPr>
                <w:rFonts w:hint="eastAsia"/>
                <w:b/>
                <w:bCs/>
                <w:lang w:eastAsia="ja-JP"/>
              </w:rPr>
              <w:t>GHz</w:t>
            </w:r>
            <w:r>
              <w:rPr>
                <w:b/>
                <w:bCs/>
                <w:lang w:eastAsia="ja-JP"/>
              </w:rPr>
              <w:t xml:space="preserve"> range</w:t>
            </w:r>
          </w:p>
        </w:tc>
        <w:tc>
          <w:tcPr>
            <w:tcW w:w="1162" w:type="dxa"/>
          </w:tcPr>
          <w:p w14:paraId="551FE655" w14:textId="496F5DEE" w:rsidR="00F712D8" w:rsidRPr="00AC4EAD" w:rsidRDefault="00F712D8" w:rsidP="00F712D8">
            <w:pPr>
              <w:spacing w:after="0" w:line="0" w:lineRule="atLeast"/>
              <w:rPr>
                <w:b/>
                <w:bCs/>
                <w:lang w:eastAsia="ja-JP"/>
              </w:rPr>
            </w:pPr>
            <w:r w:rsidRPr="00AC4EAD">
              <w:rPr>
                <w:rFonts w:hint="eastAsia"/>
                <w:b/>
                <w:bCs/>
                <w:lang w:eastAsia="ja-JP"/>
              </w:rPr>
              <w:t>6</w:t>
            </w:r>
            <w:r>
              <w:rPr>
                <w:b/>
                <w:bCs/>
                <w:lang w:eastAsia="ja-JP"/>
              </w:rPr>
              <w:t>0</w:t>
            </w:r>
            <w:r w:rsidR="00CA2F3F">
              <w:rPr>
                <w:b/>
                <w:bCs/>
                <w:lang w:eastAsia="ja-JP"/>
              </w:rPr>
              <w:t xml:space="preserve"> </w:t>
            </w:r>
            <w:r w:rsidRPr="00AC4EAD">
              <w:rPr>
                <w:rFonts w:hint="eastAsia"/>
                <w:b/>
                <w:bCs/>
                <w:lang w:eastAsia="ja-JP"/>
              </w:rPr>
              <w:t>GHz</w:t>
            </w:r>
            <w:r>
              <w:rPr>
                <w:b/>
                <w:bCs/>
                <w:lang w:eastAsia="ja-JP"/>
              </w:rPr>
              <w:t xml:space="preserve"> range</w:t>
            </w:r>
          </w:p>
        </w:tc>
      </w:tr>
      <w:tr w:rsidR="00F712D8" w:rsidRPr="004220A0" w14:paraId="67A9CCEC" w14:textId="43D43F64" w:rsidTr="00DE26EA">
        <w:trPr>
          <w:trHeight w:val="70"/>
        </w:trPr>
        <w:tc>
          <w:tcPr>
            <w:tcW w:w="2745" w:type="dxa"/>
            <w:noWrap/>
          </w:tcPr>
          <w:p w14:paraId="5E0EDC8C" w14:textId="50735B50" w:rsidR="00F712D8" w:rsidRPr="00AC4EAD" w:rsidRDefault="00F712D8" w:rsidP="00F712D8">
            <w:pPr>
              <w:spacing w:after="0" w:line="0" w:lineRule="atLeast"/>
              <w:rPr>
                <w:b/>
                <w:bCs/>
                <w:lang w:eastAsia="ja-JP"/>
              </w:rPr>
            </w:pPr>
            <w:r>
              <w:rPr>
                <w:b/>
                <w:bCs/>
                <w:lang w:eastAsia="ja-JP"/>
              </w:rPr>
              <w:t>28</w:t>
            </w:r>
            <w:r w:rsidR="00CA2F3F">
              <w:rPr>
                <w:b/>
                <w:bCs/>
                <w:lang w:eastAsia="ja-JP"/>
              </w:rPr>
              <w:t xml:space="preserve"> </w:t>
            </w:r>
            <w:r>
              <w:rPr>
                <w:b/>
                <w:bCs/>
                <w:lang w:eastAsia="ja-JP"/>
              </w:rPr>
              <w:t>GHz</w:t>
            </w:r>
            <w:r w:rsidR="00CD0728">
              <w:rPr>
                <w:b/>
                <w:bCs/>
                <w:lang w:eastAsia="ja-JP"/>
              </w:rPr>
              <w:t xml:space="preserve"> single band</w:t>
            </w:r>
            <w:r w:rsidRPr="00AC4EAD">
              <w:rPr>
                <w:b/>
                <w:bCs/>
                <w:lang w:eastAsia="ja-JP"/>
              </w:rPr>
              <w:t xml:space="preserve"> antenna</w:t>
            </w:r>
          </w:p>
        </w:tc>
        <w:tc>
          <w:tcPr>
            <w:tcW w:w="1162" w:type="dxa"/>
            <w:noWrap/>
          </w:tcPr>
          <w:p w14:paraId="7B2FC7E3" w14:textId="0F289A50" w:rsidR="00F712D8" w:rsidRPr="004220A0" w:rsidRDefault="00F712D8" w:rsidP="00F712D8">
            <w:pPr>
              <w:spacing w:after="0" w:line="0" w:lineRule="atLeast"/>
              <w:jc w:val="right"/>
              <w:rPr>
                <w:lang w:eastAsia="ja-JP"/>
              </w:rPr>
            </w:pPr>
            <w:r w:rsidRPr="004220A0">
              <w:rPr>
                <w:rFonts w:hint="eastAsia"/>
                <w:lang w:eastAsia="ja-JP"/>
              </w:rPr>
              <w:t>10.1</w:t>
            </w:r>
          </w:p>
        </w:tc>
        <w:tc>
          <w:tcPr>
            <w:tcW w:w="1162" w:type="dxa"/>
            <w:noWrap/>
          </w:tcPr>
          <w:p w14:paraId="73145848" w14:textId="0F373310" w:rsidR="00F712D8" w:rsidRPr="004220A0" w:rsidRDefault="00F712D8" w:rsidP="00D706EB">
            <w:pPr>
              <w:spacing w:after="0" w:line="0" w:lineRule="atLeast"/>
              <w:jc w:val="center"/>
              <w:rPr>
                <w:lang w:eastAsia="ja-JP"/>
              </w:rPr>
            </w:pPr>
            <w:r>
              <w:rPr>
                <w:rFonts w:hint="eastAsia"/>
                <w:lang w:eastAsia="ja-JP"/>
              </w:rPr>
              <w:t>-</w:t>
            </w:r>
          </w:p>
        </w:tc>
        <w:tc>
          <w:tcPr>
            <w:tcW w:w="1162" w:type="dxa"/>
            <w:noWrap/>
          </w:tcPr>
          <w:p w14:paraId="6E8BB611" w14:textId="23B4A1F1" w:rsidR="00F712D8" w:rsidRPr="004220A0" w:rsidRDefault="00F712D8" w:rsidP="00F712D8">
            <w:pPr>
              <w:spacing w:after="0" w:line="0" w:lineRule="atLeast"/>
              <w:jc w:val="right"/>
              <w:rPr>
                <w:lang w:eastAsia="ja-JP"/>
              </w:rPr>
            </w:pPr>
            <w:r w:rsidRPr="004220A0">
              <w:rPr>
                <w:rFonts w:hint="eastAsia"/>
                <w:lang w:eastAsia="ja-JP"/>
              </w:rPr>
              <w:t>1.4</w:t>
            </w:r>
          </w:p>
        </w:tc>
        <w:tc>
          <w:tcPr>
            <w:tcW w:w="1162" w:type="dxa"/>
            <w:shd w:val="clear" w:color="auto" w:fill="auto"/>
            <w:noWrap/>
          </w:tcPr>
          <w:p w14:paraId="00D4AA62" w14:textId="6B34B1B9" w:rsidR="00F712D8" w:rsidRPr="004220A0" w:rsidRDefault="00F712D8" w:rsidP="00D706EB">
            <w:pPr>
              <w:spacing w:after="0" w:line="0" w:lineRule="atLeast"/>
              <w:jc w:val="center"/>
              <w:rPr>
                <w:lang w:eastAsia="ja-JP"/>
              </w:rPr>
            </w:pPr>
            <w:r>
              <w:rPr>
                <w:rFonts w:hint="eastAsia"/>
                <w:lang w:eastAsia="ja-JP"/>
              </w:rPr>
              <w:t>-</w:t>
            </w:r>
          </w:p>
        </w:tc>
        <w:tc>
          <w:tcPr>
            <w:tcW w:w="1162" w:type="dxa"/>
          </w:tcPr>
          <w:p w14:paraId="13A0ACF5" w14:textId="179B7F55" w:rsidR="00F712D8" w:rsidRDefault="00F712D8" w:rsidP="00F712D8">
            <w:pPr>
              <w:spacing w:after="0" w:line="0" w:lineRule="atLeast"/>
              <w:jc w:val="right"/>
              <w:rPr>
                <w:lang w:eastAsia="ja-JP"/>
              </w:rPr>
            </w:pPr>
            <w:r w:rsidRPr="00B76C01">
              <w:t>8.8</w:t>
            </w:r>
          </w:p>
        </w:tc>
        <w:tc>
          <w:tcPr>
            <w:tcW w:w="1162" w:type="dxa"/>
          </w:tcPr>
          <w:p w14:paraId="4090CA7A" w14:textId="52530A66" w:rsidR="00F712D8" w:rsidRDefault="00F712D8" w:rsidP="00D706EB">
            <w:pPr>
              <w:spacing w:after="0" w:line="0" w:lineRule="atLeast"/>
              <w:jc w:val="center"/>
              <w:rPr>
                <w:lang w:eastAsia="ja-JP"/>
              </w:rPr>
            </w:pPr>
            <w:r>
              <w:rPr>
                <w:rFonts w:hint="eastAsia"/>
                <w:lang w:eastAsia="ja-JP"/>
              </w:rPr>
              <w:t>-</w:t>
            </w:r>
          </w:p>
        </w:tc>
      </w:tr>
      <w:tr w:rsidR="00F712D8" w:rsidRPr="004220A0" w14:paraId="3CDC053A" w14:textId="0DB47A6C" w:rsidTr="00DE26EA">
        <w:trPr>
          <w:trHeight w:val="70"/>
        </w:trPr>
        <w:tc>
          <w:tcPr>
            <w:tcW w:w="2745" w:type="dxa"/>
            <w:noWrap/>
          </w:tcPr>
          <w:p w14:paraId="16CEDA8B" w14:textId="7482DC75" w:rsidR="00F712D8" w:rsidRDefault="00F712D8" w:rsidP="00F712D8">
            <w:pPr>
              <w:spacing w:after="0" w:line="0" w:lineRule="atLeast"/>
              <w:rPr>
                <w:b/>
                <w:bCs/>
                <w:lang w:eastAsia="ja-JP"/>
              </w:rPr>
            </w:pPr>
            <w:r>
              <w:rPr>
                <w:rFonts w:hint="eastAsia"/>
                <w:b/>
                <w:bCs/>
                <w:lang w:eastAsia="ja-JP"/>
              </w:rPr>
              <w:t>6</w:t>
            </w:r>
            <w:r>
              <w:rPr>
                <w:b/>
                <w:bCs/>
                <w:lang w:eastAsia="ja-JP"/>
              </w:rPr>
              <w:t>0</w:t>
            </w:r>
            <w:r w:rsidR="00CA2F3F">
              <w:rPr>
                <w:b/>
                <w:bCs/>
                <w:lang w:eastAsia="ja-JP"/>
              </w:rPr>
              <w:t xml:space="preserve"> </w:t>
            </w:r>
            <w:r>
              <w:rPr>
                <w:b/>
                <w:bCs/>
                <w:lang w:eastAsia="ja-JP"/>
              </w:rPr>
              <w:t xml:space="preserve">GHz </w:t>
            </w:r>
            <w:r w:rsidR="00CD0728">
              <w:rPr>
                <w:b/>
                <w:bCs/>
                <w:lang w:eastAsia="ja-JP"/>
              </w:rPr>
              <w:t xml:space="preserve">single band </w:t>
            </w:r>
            <w:r>
              <w:rPr>
                <w:b/>
                <w:bCs/>
                <w:lang w:eastAsia="ja-JP"/>
              </w:rPr>
              <w:t>antenna</w:t>
            </w:r>
          </w:p>
        </w:tc>
        <w:tc>
          <w:tcPr>
            <w:tcW w:w="1162" w:type="dxa"/>
            <w:noWrap/>
          </w:tcPr>
          <w:p w14:paraId="18A2D134" w14:textId="6C96B547" w:rsidR="00F712D8" w:rsidRPr="004220A0" w:rsidRDefault="00F712D8" w:rsidP="00D706EB">
            <w:pPr>
              <w:spacing w:after="0" w:line="0" w:lineRule="atLeast"/>
              <w:jc w:val="center"/>
              <w:rPr>
                <w:lang w:eastAsia="ja-JP"/>
              </w:rPr>
            </w:pPr>
            <w:r>
              <w:rPr>
                <w:rFonts w:hint="eastAsia"/>
                <w:lang w:eastAsia="ja-JP"/>
              </w:rPr>
              <w:t>-</w:t>
            </w:r>
          </w:p>
        </w:tc>
        <w:tc>
          <w:tcPr>
            <w:tcW w:w="1162" w:type="dxa"/>
            <w:noWrap/>
          </w:tcPr>
          <w:p w14:paraId="39406F0A" w14:textId="7D39030E" w:rsidR="00F712D8" w:rsidRPr="004220A0" w:rsidRDefault="00F712D8" w:rsidP="00F712D8">
            <w:pPr>
              <w:spacing w:after="0" w:line="0" w:lineRule="atLeast"/>
              <w:jc w:val="right"/>
              <w:rPr>
                <w:lang w:eastAsia="ja-JP"/>
              </w:rPr>
            </w:pPr>
            <w:r w:rsidRPr="004220A0">
              <w:rPr>
                <w:rFonts w:hint="eastAsia"/>
                <w:lang w:eastAsia="ja-JP"/>
              </w:rPr>
              <w:t>14.9</w:t>
            </w:r>
          </w:p>
        </w:tc>
        <w:tc>
          <w:tcPr>
            <w:tcW w:w="1162" w:type="dxa"/>
            <w:noWrap/>
          </w:tcPr>
          <w:p w14:paraId="77F0A07B" w14:textId="53AEB3C5" w:rsidR="00F712D8" w:rsidRPr="004220A0" w:rsidRDefault="00F712D8" w:rsidP="00D706EB">
            <w:pPr>
              <w:spacing w:after="0" w:line="0" w:lineRule="atLeast"/>
              <w:jc w:val="center"/>
              <w:rPr>
                <w:lang w:eastAsia="ja-JP"/>
              </w:rPr>
            </w:pPr>
            <w:r>
              <w:rPr>
                <w:rFonts w:hint="eastAsia"/>
                <w:lang w:eastAsia="ja-JP"/>
              </w:rPr>
              <w:t>-</w:t>
            </w:r>
          </w:p>
        </w:tc>
        <w:tc>
          <w:tcPr>
            <w:tcW w:w="1162" w:type="dxa"/>
            <w:shd w:val="clear" w:color="auto" w:fill="auto"/>
            <w:noWrap/>
          </w:tcPr>
          <w:p w14:paraId="65498452" w14:textId="769F3E39" w:rsidR="00F712D8" w:rsidRDefault="00F712D8" w:rsidP="00F712D8">
            <w:pPr>
              <w:spacing w:after="0" w:line="0" w:lineRule="atLeast"/>
              <w:jc w:val="right"/>
              <w:rPr>
                <w:lang w:eastAsia="ja-JP"/>
              </w:rPr>
            </w:pPr>
            <w:r>
              <w:rPr>
                <w:lang w:eastAsia="ja-JP"/>
              </w:rPr>
              <w:t>-0.5</w:t>
            </w:r>
          </w:p>
        </w:tc>
        <w:tc>
          <w:tcPr>
            <w:tcW w:w="1162" w:type="dxa"/>
          </w:tcPr>
          <w:p w14:paraId="69EA3174" w14:textId="43709D65" w:rsidR="00F712D8" w:rsidRDefault="00F712D8" w:rsidP="00D706EB">
            <w:pPr>
              <w:spacing w:after="0" w:line="0" w:lineRule="atLeast"/>
              <w:jc w:val="center"/>
              <w:rPr>
                <w:lang w:eastAsia="ja-JP"/>
              </w:rPr>
            </w:pPr>
            <w:r>
              <w:rPr>
                <w:rFonts w:hint="eastAsia"/>
                <w:lang w:eastAsia="ja-JP"/>
              </w:rPr>
              <w:t>-</w:t>
            </w:r>
          </w:p>
        </w:tc>
        <w:tc>
          <w:tcPr>
            <w:tcW w:w="1162" w:type="dxa"/>
          </w:tcPr>
          <w:p w14:paraId="5FC93B61" w14:textId="30F2A09F" w:rsidR="00F712D8" w:rsidRDefault="00F712D8" w:rsidP="00F712D8">
            <w:pPr>
              <w:spacing w:after="0" w:line="0" w:lineRule="atLeast"/>
              <w:jc w:val="right"/>
              <w:rPr>
                <w:lang w:eastAsia="ja-JP"/>
              </w:rPr>
            </w:pPr>
            <w:r w:rsidRPr="00B76C01">
              <w:t>15.4</w:t>
            </w:r>
          </w:p>
        </w:tc>
      </w:tr>
      <w:tr w:rsidR="00F712D8" w:rsidRPr="004220A0" w14:paraId="50DCB0D7" w14:textId="45F7D047" w:rsidTr="00DE26EA">
        <w:trPr>
          <w:trHeight w:val="70"/>
        </w:trPr>
        <w:tc>
          <w:tcPr>
            <w:tcW w:w="2745" w:type="dxa"/>
            <w:noWrap/>
            <w:hideMark/>
          </w:tcPr>
          <w:p w14:paraId="4A1F26A1" w14:textId="5B165CB3" w:rsidR="00F712D8" w:rsidRPr="00AC4EAD" w:rsidRDefault="00F712D8" w:rsidP="00F712D8">
            <w:pPr>
              <w:spacing w:after="0" w:line="0" w:lineRule="atLeast"/>
              <w:rPr>
                <w:b/>
                <w:bCs/>
                <w:lang w:eastAsia="ja-JP"/>
              </w:rPr>
            </w:pPr>
            <w:r>
              <w:rPr>
                <w:b/>
                <w:bCs/>
                <w:lang w:eastAsia="ja-JP"/>
              </w:rPr>
              <w:t>Multi</w:t>
            </w:r>
            <w:r w:rsidRPr="00AC4EAD">
              <w:rPr>
                <w:b/>
                <w:bCs/>
                <w:lang w:eastAsia="ja-JP"/>
              </w:rPr>
              <w:t xml:space="preserve"> band antenna</w:t>
            </w:r>
          </w:p>
        </w:tc>
        <w:tc>
          <w:tcPr>
            <w:tcW w:w="1162" w:type="dxa"/>
            <w:noWrap/>
            <w:hideMark/>
          </w:tcPr>
          <w:p w14:paraId="2819D5E4" w14:textId="63B55AD6" w:rsidR="00F712D8" w:rsidRPr="004220A0" w:rsidRDefault="00F712D8" w:rsidP="00F712D8">
            <w:pPr>
              <w:spacing w:after="0" w:line="0" w:lineRule="atLeast"/>
              <w:jc w:val="right"/>
              <w:rPr>
                <w:lang w:eastAsia="ja-JP"/>
              </w:rPr>
            </w:pPr>
            <w:r w:rsidRPr="004220A0">
              <w:rPr>
                <w:rFonts w:hint="eastAsia"/>
                <w:lang w:eastAsia="ja-JP"/>
              </w:rPr>
              <w:t>9.2</w:t>
            </w:r>
          </w:p>
        </w:tc>
        <w:tc>
          <w:tcPr>
            <w:tcW w:w="1162" w:type="dxa"/>
            <w:noWrap/>
            <w:hideMark/>
          </w:tcPr>
          <w:p w14:paraId="022F58C9" w14:textId="3F6ABE1A" w:rsidR="00F712D8" w:rsidRPr="004220A0" w:rsidRDefault="00F712D8" w:rsidP="00F712D8">
            <w:pPr>
              <w:spacing w:after="0" w:line="0" w:lineRule="atLeast"/>
              <w:jc w:val="right"/>
              <w:rPr>
                <w:lang w:eastAsia="ja-JP"/>
              </w:rPr>
            </w:pPr>
            <w:r w:rsidRPr="004220A0">
              <w:rPr>
                <w:rFonts w:hint="eastAsia"/>
                <w:lang w:eastAsia="ja-JP"/>
              </w:rPr>
              <w:t>14.7</w:t>
            </w:r>
          </w:p>
        </w:tc>
        <w:tc>
          <w:tcPr>
            <w:tcW w:w="1162" w:type="dxa"/>
            <w:noWrap/>
            <w:hideMark/>
          </w:tcPr>
          <w:p w14:paraId="6D6DB909" w14:textId="7D0BB6AB" w:rsidR="00F712D8" w:rsidRPr="004220A0" w:rsidRDefault="00F712D8" w:rsidP="00F712D8">
            <w:pPr>
              <w:spacing w:after="0" w:line="0" w:lineRule="atLeast"/>
              <w:jc w:val="right"/>
              <w:rPr>
                <w:lang w:eastAsia="ja-JP"/>
              </w:rPr>
            </w:pPr>
            <w:r w:rsidRPr="004220A0">
              <w:rPr>
                <w:rFonts w:hint="eastAsia"/>
                <w:lang w:eastAsia="ja-JP"/>
              </w:rPr>
              <w:t>-0.5</w:t>
            </w:r>
          </w:p>
        </w:tc>
        <w:tc>
          <w:tcPr>
            <w:tcW w:w="1162" w:type="dxa"/>
            <w:shd w:val="clear" w:color="auto" w:fill="auto"/>
            <w:noWrap/>
            <w:hideMark/>
          </w:tcPr>
          <w:p w14:paraId="256079F2" w14:textId="456BCC69" w:rsidR="00F712D8" w:rsidRPr="004220A0" w:rsidRDefault="00F712D8" w:rsidP="00F712D8">
            <w:pPr>
              <w:spacing w:after="0" w:line="0" w:lineRule="atLeast"/>
              <w:jc w:val="right"/>
              <w:rPr>
                <w:lang w:eastAsia="ja-JP"/>
              </w:rPr>
            </w:pPr>
            <w:r>
              <w:rPr>
                <w:lang w:eastAsia="ja-JP"/>
              </w:rPr>
              <w:t>-0.8</w:t>
            </w:r>
          </w:p>
        </w:tc>
        <w:tc>
          <w:tcPr>
            <w:tcW w:w="1162" w:type="dxa"/>
          </w:tcPr>
          <w:p w14:paraId="5740EA2F" w14:textId="6951CFEC" w:rsidR="00F712D8" w:rsidRDefault="00F712D8" w:rsidP="00F712D8">
            <w:pPr>
              <w:spacing w:after="0" w:line="0" w:lineRule="atLeast"/>
              <w:jc w:val="right"/>
              <w:rPr>
                <w:lang w:eastAsia="ja-JP"/>
              </w:rPr>
            </w:pPr>
            <w:r w:rsidRPr="00B76C01">
              <w:t>9.7</w:t>
            </w:r>
          </w:p>
        </w:tc>
        <w:tc>
          <w:tcPr>
            <w:tcW w:w="1162" w:type="dxa"/>
          </w:tcPr>
          <w:p w14:paraId="4EFE1E0A" w14:textId="6708B7DF" w:rsidR="00F712D8" w:rsidRDefault="00F712D8" w:rsidP="00F712D8">
            <w:pPr>
              <w:spacing w:after="0" w:line="0" w:lineRule="atLeast"/>
              <w:jc w:val="right"/>
              <w:rPr>
                <w:lang w:eastAsia="ja-JP"/>
              </w:rPr>
            </w:pPr>
            <w:r w:rsidRPr="00B76C01">
              <w:t>15.6</w:t>
            </w:r>
          </w:p>
        </w:tc>
      </w:tr>
      <w:tr w:rsidR="00F712D8" w:rsidRPr="004220A0" w14:paraId="11431748" w14:textId="05D35534" w:rsidTr="00DE26EA">
        <w:trPr>
          <w:trHeight w:val="70"/>
        </w:trPr>
        <w:tc>
          <w:tcPr>
            <w:tcW w:w="2745" w:type="dxa"/>
            <w:noWrap/>
          </w:tcPr>
          <w:p w14:paraId="1E8DFBA5" w14:textId="10B1E006" w:rsidR="00F712D8" w:rsidRDefault="00F712D8" w:rsidP="00F712D8">
            <w:pPr>
              <w:spacing w:after="0" w:line="0" w:lineRule="atLeast"/>
              <w:rPr>
                <w:b/>
                <w:bCs/>
                <w:lang w:eastAsia="ja-JP"/>
              </w:rPr>
            </w:pPr>
            <w:r>
              <w:rPr>
                <w:rFonts w:hint="eastAsia"/>
                <w:b/>
                <w:bCs/>
                <w:lang w:eastAsia="ja-JP"/>
              </w:rPr>
              <w:t>d</w:t>
            </w:r>
            <w:r>
              <w:rPr>
                <w:b/>
                <w:bCs/>
                <w:lang w:eastAsia="ja-JP"/>
              </w:rPr>
              <w:t>egradation</w:t>
            </w:r>
          </w:p>
        </w:tc>
        <w:tc>
          <w:tcPr>
            <w:tcW w:w="1162" w:type="dxa"/>
            <w:noWrap/>
          </w:tcPr>
          <w:p w14:paraId="47FB9E4A" w14:textId="355AB47E" w:rsidR="00F712D8" w:rsidRPr="004220A0" w:rsidRDefault="00F712D8" w:rsidP="00F712D8">
            <w:pPr>
              <w:spacing w:after="0" w:line="0" w:lineRule="atLeast"/>
              <w:jc w:val="right"/>
              <w:rPr>
                <w:lang w:eastAsia="ja-JP"/>
              </w:rPr>
            </w:pPr>
            <w:r>
              <w:rPr>
                <w:rFonts w:hint="eastAsia"/>
                <w:lang w:eastAsia="ja-JP"/>
              </w:rPr>
              <w:t>0</w:t>
            </w:r>
            <w:r>
              <w:rPr>
                <w:lang w:eastAsia="ja-JP"/>
              </w:rPr>
              <w:t>.9</w:t>
            </w:r>
          </w:p>
        </w:tc>
        <w:tc>
          <w:tcPr>
            <w:tcW w:w="1162" w:type="dxa"/>
            <w:noWrap/>
          </w:tcPr>
          <w:p w14:paraId="1AF46350" w14:textId="426F209C" w:rsidR="00F712D8" w:rsidRPr="004220A0" w:rsidRDefault="00F712D8" w:rsidP="00F712D8">
            <w:pPr>
              <w:spacing w:after="0" w:line="0" w:lineRule="atLeast"/>
              <w:jc w:val="right"/>
              <w:rPr>
                <w:lang w:eastAsia="ja-JP"/>
              </w:rPr>
            </w:pPr>
            <w:r>
              <w:rPr>
                <w:rFonts w:hint="eastAsia"/>
                <w:lang w:eastAsia="ja-JP"/>
              </w:rPr>
              <w:t>0</w:t>
            </w:r>
            <w:r>
              <w:rPr>
                <w:lang w:eastAsia="ja-JP"/>
              </w:rPr>
              <w:t>.2</w:t>
            </w:r>
          </w:p>
        </w:tc>
        <w:tc>
          <w:tcPr>
            <w:tcW w:w="1162" w:type="dxa"/>
            <w:noWrap/>
          </w:tcPr>
          <w:p w14:paraId="2C92B327" w14:textId="57CBBA04" w:rsidR="00F712D8" w:rsidRPr="004220A0" w:rsidRDefault="00F712D8" w:rsidP="00F712D8">
            <w:pPr>
              <w:spacing w:after="0" w:line="0" w:lineRule="atLeast"/>
              <w:jc w:val="right"/>
              <w:rPr>
                <w:lang w:eastAsia="ja-JP"/>
              </w:rPr>
            </w:pPr>
            <w:r>
              <w:rPr>
                <w:rFonts w:hint="eastAsia"/>
                <w:lang w:eastAsia="ja-JP"/>
              </w:rPr>
              <w:t>1</w:t>
            </w:r>
            <w:r>
              <w:rPr>
                <w:lang w:eastAsia="ja-JP"/>
              </w:rPr>
              <w:t>.9</w:t>
            </w:r>
          </w:p>
        </w:tc>
        <w:tc>
          <w:tcPr>
            <w:tcW w:w="1162" w:type="dxa"/>
            <w:shd w:val="clear" w:color="auto" w:fill="auto"/>
            <w:noWrap/>
          </w:tcPr>
          <w:p w14:paraId="12EFB6C3" w14:textId="3425B73C" w:rsidR="00F712D8" w:rsidRDefault="00F712D8" w:rsidP="00F712D8">
            <w:pPr>
              <w:spacing w:after="0" w:line="0" w:lineRule="atLeast"/>
              <w:jc w:val="right"/>
              <w:rPr>
                <w:lang w:eastAsia="ja-JP"/>
              </w:rPr>
            </w:pPr>
            <w:r>
              <w:rPr>
                <w:lang w:eastAsia="ja-JP"/>
              </w:rPr>
              <w:t>0.3</w:t>
            </w:r>
          </w:p>
        </w:tc>
        <w:tc>
          <w:tcPr>
            <w:tcW w:w="1162" w:type="dxa"/>
          </w:tcPr>
          <w:p w14:paraId="0ED0B6B3" w14:textId="02A28C72" w:rsidR="00F712D8" w:rsidRDefault="00F712D8" w:rsidP="00F712D8">
            <w:pPr>
              <w:spacing w:after="0" w:line="0" w:lineRule="atLeast"/>
              <w:jc w:val="right"/>
              <w:rPr>
                <w:lang w:eastAsia="ja-JP"/>
              </w:rPr>
            </w:pPr>
            <w:r w:rsidRPr="00B76C01">
              <w:t>0.9</w:t>
            </w:r>
          </w:p>
        </w:tc>
        <w:tc>
          <w:tcPr>
            <w:tcW w:w="1162" w:type="dxa"/>
          </w:tcPr>
          <w:p w14:paraId="17787121" w14:textId="5482DB20" w:rsidR="00F712D8" w:rsidRDefault="00F712D8" w:rsidP="00F712D8">
            <w:pPr>
              <w:spacing w:after="0" w:line="0" w:lineRule="atLeast"/>
              <w:jc w:val="right"/>
              <w:rPr>
                <w:lang w:eastAsia="ja-JP"/>
              </w:rPr>
            </w:pPr>
            <w:r w:rsidRPr="00B76C01">
              <w:t>0.2</w:t>
            </w:r>
          </w:p>
        </w:tc>
      </w:tr>
    </w:tbl>
    <w:p w14:paraId="37514E24" w14:textId="2794BA7E" w:rsidR="00A439C6" w:rsidRDefault="00A439C6" w:rsidP="00A439C6">
      <w:pPr>
        <w:rPr>
          <w:lang w:eastAsia="ja-JP"/>
        </w:rPr>
      </w:pPr>
    </w:p>
    <w:p w14:paraId="0FC32F32" w14:textId="284B7704" w:rsidR="00363F25" w:rsidRDefault="00363F25" w:rsidP="00A439C6">
      <w:pPr>
        <w:rPr>
          <w:lang w:eastAsia="ja-JP"/>
        </w:rPr>
      </w:pPr>
      <w:r>
        <w:rPr>
          <w:lang w:eastAsia="ja-JP"/>
        </w:rPr>
        <w:fldChar w:fldCharType="begin"/>
      </w:r>
      <w:r>
        <w:rPr>
          <w:lang w:eastAsia="ja-JP"/>
        </w:rPr>
        <w:instrText xml:space="preserve"> REF _Ref109985141 \h </w:instrText>
      </w:r>
      <w:r>
        <w:rPr>
          <w:lang w:eastAsia="ja-JP"/>
        </w:rPr>
      </w:r>
      <w:r>
        <w:rPr>
          <w:lang w:eastAsia="ja-JP"/>
        </w:rPr>
        <w:fldChar w:fldCharType="separate"/>
      </w:r>
      <w:r w:rsidR="00F107C6">
        <w:t xml:space="preserve">Table </w:t>
      </w:r>
      <w:r w:rsidR="00F107C6">
        <w:rPr>
          <w:noProof/>
        </w:rPr>
        <w:t>2</w:t>
      </w:r>
      <w:r>
        <w:rPr>
          <w:lang w:eastAsia="ja-JP"/>
        </w:rPr>
        <w:fldChar w:fldCharType="end"/>
      </w:r>
      <w:r>
        <w:rPr>
          <w:lang w:eastAsia="ja-JP"/>
        </w:rPr>
        <w:t xml:space="preserve"> show</w:t>
      </w:r>
      <w:r w:rsidR="00CB2269">
        <w:rPr>
          <w:lang w:eastAsia="ja-JP"/>
        </w:rPr>
        <w:t>s</w:t>
      </w:r>
      <w:r>
        <w:rPr>
          <w:lang w:eastAsia="ja-JP"/>
        </w:rPr>
        <w:t xml:space="preserve"> </w:t>
      </w:r>
      <w:r w:rsidR="00807B34">
        <w:rPr>
          <w:lang w:eastAsia="ja-JP"/>
        </w:rPr>
        <w:t xml:space="preserve">the </w:t>
      </w:r>
      <w:r w:rsidR="00C43E09">
        <w:rPr>
          <w:lang w:eastAsia="ja-JP"/>
        </w:rPr>
        <w:t xml:space="preserve">specification </w:t>
      </w:r>
      <w:r w:rsidRPr="00363F25">
        <w:rPr>
          <w:lang w:eastAsia="ja-JP"/>
        </w:rPr>
        <w:t xml:space="preserve">of </w:t>
      </w:r>
      <w:r w:rsidR="00C43E09">
        <w:rPr>
          <w:lang w:eastAsia="ja-JP"/>
        </w:rPr>
        <w:t>multi band relaxation</w:t>
      </w:r>
      <w:r>
        <w:rPr>
          <w:lang w:eastAsia="ja-JP"/>
        </w:rPr>
        <w:t>.</w:t>
      </w:r>
    </w:p>
    <w:p w14:paraId="4E7883BA" w14:textId="77777777" w:rsidR="00CB2269" w:rsidRPr="00C43E09" w:rsidRDefault="00CB2269" w:rsidP="00CB2269">
      <w:pPr>
        <w:rPr>
          <w:lang w:eastAsia="ja-JP"/>
        </w:rPr>
      </w:pPr>
    </w:p>
    <w:p w14:paraId="00625B6E" w14:textId="39B3F064" w:rsidR="00CB2269" w:rsidRDefault="00CB2269" w:rsidP="00CB2269">
      <w:pPr>
        <w:pStyle w:val="ac"/>
        <w:jc w:val="center"/>
        <w:rPr>
          <w:lang w:eastAsia="ja-JP"/>
        </w:rPr>
      </w:pPr>
      <w:bookmarkStart w:id="6" w:name="_Ref109985141"/>
      <w:r>
        <w:t xml:space="preserve">Table </w:t>
      </w:r>
      <w:r>
        <w:fldChar w:fldCharType="begin"/>
      </w:r>
      <w:r>
        <w:instrText xml:space="preserve"> SEQ Table \* ARABIC </w:instrText>
      </w:r>
      <w:r>
        <w:fldChar w:fldCharType="separate"/>
      </w:r>
      <w:r w:rsidR="00F107C6">
        <w:rPr>
          <w:noProof/>
        </w:rPr>
        <w:t>2</w:t>
      </w:r>
      <w:r>
        <w:fldChar w:fldCharType="end"/>
      </w:r>
      <w:bookmarkEnd w:id="6"/>
      <w:r>
        <w:t>. The specification of multi band relaxation (</w:t>
      </w:r>
      <w:r>
        <w:fldChar w:fldCharType="begin"/>
      </w:r>
      <w:r>
        <w:instrText xml:space="preserve"> REF _Ref110250038 \n \h </w:instrText>
      </w:r>
      <w:r>
        <w:fldChar w:fldCharType="separate"/>
      </w:r>
      <w:r w:rsidR="00F107C6">
        <w:t>[1]</w:t>
      </w:r>
      <w:r>
        <w:fldChar w:fldCharType="end"/>
      </w:r>
      <w:r>
        <w:t xml:space="preserve">, </w:t>
      </w:r>
      <w:r>
        <w:fldChar w:fldCharType="begin"/>
      </w:r>
      <w:r>
        <w:instrText xml:space="preserve"> REF _Ref110250040 \n \h </w:instrText>
      </w:r>
      <w:r>
        <w:fldChar w:fldCharType="separate"/>
      </w:r>
      <w:r w:rsidR="00F107C6">
        <w:t>[3]</w:t>
      </w:r>
      <w:r>
        <w:fldChar w:fldCharType="end"/>
      </w:r>
      <w:r>
        <w:t>)</w:t>
      </w:r>
    </w:p>
    <w:tbl>
      <w:tblPr>
        <w:tblStyle w:val="a7"/>
        <w:tblW w:w="0" w:type="auto"/>
        <w:tblInd w:w="2837" w:type="dxa"/>
        <w:tblLook w:val="04A0" w:firstRow="1" w:lastRow="0" w:firstColumn="1" w:lastColumn="0" w:noHBand="0" w:noVBand="1"/>
      </w:tblPr>
      <w:tblGrid>
        <w:gridCol w:w="819"/>
        <w:gridCol w:w="1383"/>
        <w:gridCol w:w="1383"/>
      </w:tblGrid>
      <w:tr w:rsidR="00CB2269" w14:paraId="6915C5D5" w14:textId="77777777" w:rsidTr="00472580">
        <w:tc>
          <w:tcPr>
            <w:tcW w:w="819" w:type="dxa"/>
          </w:tcPr>
          <w:p w14:paraId="585A2ACE" w14:textId="77777777" w:rsidR="00CB2269" w:rsidRPr="00253142" w:rsidRDefault="00CB2269" w:rsidP="00472580">
            <w:pPr>
              <w:spacing w:after="0" w:line="0" w:lineRule="atLeast"/>
              <w:rPr>
                <w:b/>
                <w:bCs/>
                <w:lang w:eastAsia="ja-JP"/>
              </w:rPr>
            </w:pPr>
            <w:r w:rsidRPr="00253142">
              <w:rPr>
                <w:rFonts w:hint="eastAsia"/>
                <w:b/>
                <w:bCs/>
                <w:lang w:eastAsia="ja-JP"/>
              </w:rPr>
              <w:t>B</w:t>
            </w:r>
            <w:r w:rsidRPr="00253142">
              <w:rPr>
                <w:b/>
                <w:bCs/>
                <w:lang w:eastAsia="ja-JP"/>
              </w:rPr>
              <w:t>and</w:t>
            </w:r>
          </w:p>
        </w:tc>
        <w:tc>
          <w:tcPr>
            <w:tcW w:w="1383" w:type="dxa"/>
          </w:tcPr>
          <w:p w14:paraId="1629023F" w14:textId="77777777" w:rsidR="00CB2269" w:rsidRDefault="00CB2269" w:rsidP="00472580">
            <w:pPr>
              <w:spacing w:after="0" w:line="0" w:lineRule="atLeast"/>
              <w:rPr>
                <w:lang w:eastAsia="ja-JP"/>
              </w:rPr>
            </w:pPr>
            <w:bookmarkStart w:id="7" w:name="_Hlk109990842"/>
            <w:r w:rsidRPr="00AC4EAD">
              <w:rPr>
                <w:rFonts w:ascii="Symbol" w:eastAsia="SimSun" w:hAnsi="Symbol"/>
                <w:b/>
                <w:sz w:val="18"/>
              </w:rPr>
              <w:t></w:t>
            </w:r>
            <w:proofErr w:type="spellStart"/>
            <w:proofErr w:type="gramStart"/>
            <w:r w:rsidRPr="00AC4EAD">
              <w:rPr>
                <w:rFonts w:ascii="Arial" w:eastAsia="SimSun" w:hAnsi="Arial"/>
                <w:b/>
                <w:sz w:val="18"/>
              </w:rPr>
              <w:t>MB</w:t>
            </w:r>
            <w:r w:rsidRPr="00AC4EAD">
              <w:rPr>
                <w:rFonts w:ascii="Arial" w:eastAsia="SimSun" w:hAnsi="Arial"/>
                <w:b/>
                <w:sz w:val="18"/>
                <w:vertAlign w:val="subscript"/>
              </w:rPr>
              <w:t>P,n</w:t>
            </w:r>
            <w:bookmarkEnd w:id="7"/>
            <w:proofErr w:type="spellEnd"/>
            <w:proofErr w:type="gramEnd"/>
            <w:r w:rsidRPr="00AC4EAD">
              <w:rPr>
                <w:rFonts w:ascii="Arial" w:eastAsia="SimSun" w:hAnsi="Arial"/>
                <w:b/>
                <w:sz w:val="18"/>
              </w:rPr>
              <w:t xml:space="preserve"> </w:t>
            </w:r>
            <w:r>
              <w:rPr>
                <w:rFonts w:ascii="Arial" w:eastAsia="SimSun" w:hAnsi="Arial"/>
                <w:b/>
                <w:sz w:val="18"/>
              </w:rPr>
              <w:t>[</w:t>
            </w:r>
            <w:r w:rsidRPr="00AC4EAD">
              <w:rPr>
                <w:rFonts w:ascii="Arial" w:eastAsia="SimSun" w:hAnsi="Arial"/>
                <w:b/>
                <w:sz w:val="18"/>
              </w:rPr>
              <w:t>dB</w:t>
            </w:r>
            <w:r>
              <w:rPr>
                <w:rFonts w:ascii="Arial" w:eastAsia="SimSun" w:hAnsi="Arial"/>
                <w:b/>
                <w:sz w:val="18"/>
              </w:rPr>
              <w:t>]</w:t>
            </w:r>
          </w:p>
        </w:tc>
        <w:tc>
          <w:tcPr>
            <w:tcW w:w="1383" w:type="dxa"/>
          </w:tcPr>
          <w:p w14:paraId="3E47F1D8" w14:textId="77777777" w:rsidR="00CB2269" w:rsidRDefault="00CB2269" w:rsidP="00472580">
            <w:pPr>
              <w:spacing w:after="0" w:line="0" w:lineRule="atLeast"/>
              <w:rPr>
                <w:lang w:eastAsia="ja-JP"/>
              </w:rPr>
            </w:pPr>
            <w:r w:rsidRPr="00AC4EAD">
              <w:rPr>
                <w:rFonts w:ascii="Symbol" w:eastAsia="SimSun" w:hAnsi="Symbol"/>
                <w:b/>
                <w:sz w:val="18"/>
              </w:rPr>
              <w:t></w:t>
            </w:r>
            <w:proofErr w:type="spellStart"/>
            <w:proofErr w:type="gramStart"/>
            <w:r w:rsidRPr="00AC4EAD">
              <w:rPr>
                <w:rFonts w:ascii="Arial" w:eastAsia="SimSun" w:hAnsi="Arial"/>
                <w:b/>
                <w:sz w:val="18"/>
              </w:rPr>
              <w:t>MB</w:t>
            </w:r>
            <w:r w:rsidRPr="00AC4EAD">
              <w:rPr>
                <w:rFonts w:ascii="Arial" w:eastAsia="SimSun" w:hAnsi="Arial"/>
                <w:b/>
                <w:sz w:val="18"/>
                <w:vertAlign w:val="subscript"/>
              </w:rPr>
              <w:t>S,n</w:t>
            </w:r>
            <w:proofErr w:type="spellEnd"/>
            <w:proofErr w:type="gramEnd"/>
            <w:r w:rsidRPr="00AC4EAD">
              <w:rPr>
                <w:rFonts w:ascii="Arial" w:eastAsia="SimSun" w:hAnsi="Arial"/>
                <w:b/>
                <w:sz w:val="18"/>
              </w:rPr>
              <w:t xml:space="preserve"> </w:t>
            </w:r>
            <w:r>
              <w:rPr>
                <w:rFonts w:ascii="Arial" w:eastAsia="SimSun" w:hAnsi="Arial"/>
                <w:b/>
                <w:sz w:val="18"/>
              </w:rPr>
              <w:t>[</w:t>
            </w:r>
            <w:r w:rsidRPr="00AC4EAD">
              <w:rPr>
                <w:rFonts w:ascii="Arial" w:eastAsia="SimSun" w:hAnsi="Arial"/>
                <w:b/>
                <w:sz w:val="18"/>
              </w:rPr>
              <w:t>dB</w:t>
            </w:r>
            <w:r>
              <w:rPr>
                <w:rFonts w:ascii="Arial" w:eastAsia="SimSun" w:hAnsi="Arial"/>
                <w:b/>
                <w:sz w:val="18"/>
              </w:rPr>
              <w:t>]</w:t>
            </w:r>
          </w:p>
        </w:tc>
      </w:tr>
      <w:tr w:rsidR="00CB2269" w14:paraId="154327C8" w14:textId="77777777" w:rsidTr="00472580">
        <w:tc>
          <w:tcPr>
            <w:tcW w:w="819" w:type="dxa"/>
          </w:tcPr>
          <w:p w14:paraId="03535878" w14:textId="77777777" w:rsidR="00CB2269" w:rsidRDefault="00CB2269" w:rsidP="00472580">
            <w:pPr>
              <w:spacing w:after="0" w:line="0" w:lineRule="atLeast"/>
              <w:rPr>
                <w:lang w:eastAsia="ja-JP"/>
              </w:rPr>
            </w:pPr>
            <w:r w:rsidRPr="00AC4EAD">
              <w:rPr>
                <w:rFonts w:hint="eastAsia"/>
                <w:b/>
                <w:lang w:eastAsia="ja-JP"/>
              </w:rPr>
              <w:t>n257</w:t>
            </w:r>
          </w:p>
        </w:tc>
        <w:tc>
          <w:tcPr>
            <w:tcW w:w="1383" w:type="dxa"/>
          </w:tcPr>
          <w:p w14:paraId="2F75B023" w14:textId="77777777" w:rsidR="00CB2269" w:rsidRDefault="00CB2269" w:rsidP="00472580">
            <w:pPr>
              <w:spacing w:after="0" w:line="0" w:lineRule="atLeast"/>
              <w:jc w:val="right"/>
              <w:rPr>
                <w:lang w:eastAsia="ja-JP"/>
              </w:rPr>
            </w:pPr>
            <w:r w:rsidRPr="00AC4EAD">
              <w:rPr>
                <w:rFonts w:hint="eastAsia"/>
                <w:lang w:eastAsia="ja-JP"/>
              </w:rPr>
              <w:t>0.7</w:t>
            </w:r>
          </w:p>
        </w:tc>
        <w:tc>
          <w:tcPr>
            <w:tcW w:w="1383" w:type="dxa"/>
          </w:tcPr>
          <w:p w14:paraId="50F2FF90" w14:textId="77777777" w:rsidR="00CB2269" w:rsidRDefault="00CB2269" w:rsidP="00472580">
            <w:pPr>
              <w:spacing w:after="0" w:line="0" w:lineRule="atLeast"/>
              <w:jc w:val="right"/>
              <w:rPr>
                <w:lang w:eastAsia="ja-JP"/>
              </w:rPr>
            </w:pPr>
            <w:r w:rsidRPr="00AC4EAD">
              <w:rPr>
                <w:rFonts w:hint="eastAsia"/>
                <w:lang w:eastAsia="ja-JP"/>
              </w:rPr>
              <w:t>0.7</w:t>
            </w:r>
          </w:p>
        </w:tc>
      </w:tr>
      <w:tr w:rsidR="00CB2269" w14:paraId="2A1A11FA" w14:textId="77777777" w:rsidTr="00472580">
        <w:tc>
          <w:tcPr>
            <w:tcW w:w="819" w:type="dxa"/>
          </w:tcPr>
          <w:p w14:paraId="4C59EFC8" w14:textId="77777777" w:rsidR="00CB2269" w:rsidRDefault="00CB2269" w:rsidP="00472580">
            <w:pPr>
              <w:spacing w:after="0" w:line="0" w:lineRule="atLeast"/>
              <w:rPr>
                <w:lang w:eastAsia="ja-JP"/>
              </w:rPr>
            </w:pPr>
            <w:r w:rsidRPr="00AC4EAD">
              <w:rPr>
                <w:rFonts w:hint="eastAsia"/>
                <w:b/>
                <w:lang w:eastAsia="ja-JP"/>
              </w:rPr>
              <w:t>n263</w:t>
            </w:r>
          </w:p>
        </w:tc>
        <w:tc>
          <w:tcPr>
            <w:tcW w:w="1383" w:type="dxa"/>
          </w:tcPr>
          <w:p w14:paraId="3150BA7A" w14:textId="77777777" w:rsidR="00CB2269" w:rsidRDefault="00CB2269" w:rsidP="00472580">
            <w:pPr>
              <w:spacing w:after="0" w:line="0" w:lineRule="atLeast"/>
              <w:jc w:val="right"/>
              <w:rPr>
                <w:lang w:eastAsia="ja-JP"/>
              </w:rPr>
            </w:pPr>
            <w:r w:rsidRPr="00AC4EAD">
              <w:rPr>
                <w:rFonts w:hint="eastAsia"/>
                <w:lang w:eastAsia="ja-JP"/>
              </w:rPr>
              <w:t>[1.0]</w:t>
            </w:r>
          </w:p>
        </w:tc>
        <w:tc>
          <w:tcPr>
            <w:tcW w:w="1383" w:type="dxa"/>
          </w:tcPr>
          <w:p w14:paraId="010EA69A" w14:textId="77777777" w:rsidR="00CB2269" w:rsidRDefault="00CB2269" w:rsidP="00472580">
            <w:pPr>
              <w:spacing w:after="0" w:line="0" w:lineRule="atLeast"/>
              <w:jc w:val="right"/>
              <w:rPr>
                <w:lang w:eastAsia="ja-JP"/>
              </w:rPr>
            </w:pPr>
            <w:r w:rsidRPr="00AC4EAD">
              <w:rPr>
                <w:rFonts w:hint="eastAsia"/>
                <w:lang w:eastAsia="ja-JP"/>
              </w:rPr>
              <w:t>[1.0]</w:t>
            </w:r>
          </w:p>
        </w:tc>
      </w:tr>
    </w:tbl>
    <w:p w14:paraId="453067DB" w14:textId="10A1DB07" w:rsidR="00CB2269" w:rsidRDefault="00CB2269" w:rsidP="00CB2269">
      <w:pPr>
        <w:rPr>
          <w:lang w:eastAsia="ja-JP"/>
        </w:rPr>
      </w:pPr>
    </w:p>
    <w:p w14:paraId="2C5C5A1C" w14:textId="2C9F198C" w:rsidR="00C43E09" w:rsidRDefault="00C43E09" w:rsidP="00CB2269">
      <w:pPr>
        <w:rPr>
          <w:lang w:eastAsia="ja-JP"/>
        </w:rPr>
      </w:pPr>
      <w:r>
        <w:rPr>
          <w:rFonts w:hint="eastAsia"/>
          <w:lang w:eastAsia="ja-JP"/>
        </w:rPr>
        <w:t>C</w:t>
      </w:r>
      <w:r>
        <w:rPr>
          <w:lang w:eastAsia="ja-JP"/>
        </w:rPr>
        <w:t xml:space="preserve">omparing </w:t>
      </w:r>
      <w:r>
        <w:rPr>
          <w:lang w:eastAsia="ja-JP"/>
        </w:rPr>
        <w:fldChar w:fldCharType="begin"/>
      </w:r>
      <w:r>
        <w:rPr>
          <w:lang w:eastAsia="ja-JP"/>
        </w:rPr>
        <w:instrText xml:space="preserve"> REF _Ref109990757 \h </w:instrText>
      </w:r>
      <w:r>
        <w:rPr>
          <w:lang w:eastAsia="ja-JP"/>
        </w:rPr>
      </w:r>
      <w:r>
        <w:rPr>
          <w:lang w:eastAsia="ja-JP"/>
        </w:rPr>
        <w:fldChar w:fldCharType="separate"/>
      </w:r>
      <w:r w:rsidR="00F107C6">
        <w:t xml:space="preserve">Table </w:t>
      </w:r>
      <w:r w:rsidR="00F107C6">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_Ref109985141 \h </w:instrText>
      </w:r>
      <w:r>
        <w:rPr>
          <w:lang w:eastAsia="ja-JP"/>
        </w:rPr>
      </w:r>
      <w:r>
        <w:rPr>
          <w:lang w:eastAsia="ja-JP"/>
        </w:rPr>
        <w:fldChar w:fldCharType="separate"/>
      </w:r>
      <w:r w:rsidR="00F107C6">
        <w:t xml:space="preserve">Table </w:t>
      </w:r>
      <w:r w:rsidR="00F107C6">
        <w:rPr>
          <w:noProof/>
        </w:rPr>
        <w:t>2</w:t>
      </w:r>
      <w:r>
        <w:rPr>
          <w:lang w:eastAsia="ja-JP"/>
        </w:rPr>
        <w:fldChar w:fldCharType="end"/>
      </w:r>
      <w:r>
        <w:rPr>
          <w:lang w:eastAsia="ja-JP"/>
        </w:rPr>
        <w:t xml:space="preserve">, </w:t>
      </w:r>
      <w:r w:rsidR="00437E76">
        <w:rPr>
          <w:lang w:eastAsia="ja-JP"/>
        </w:rPr>
        <w:t xml:space="preserve">the </w:t>
      </w:r>
      <w:r>
        <w:rPr>
          <w:lang w:eastAsia="ja-JP"/>
        </w:rPr>
        <w:t>degradation</w:t>
      </w:r>
      <w:r w:rsidR="00437E76">
        <w:rPr>
          <w:lang w:eastAsia="ja-JP"/>
        </w:rPr>
        <w:t xml:space="preserve"> values</w:t>
      </w:r>
      <w:r>
        <w:rPr>
          <w:lang w:eastAsia="ja-JP"/>
        </w:rPr>
        <w:t xml:space="preserve"> </w:t>
      </w:r>
      <w:r w:rsidR="001853B3">
        <w:rPr>
          <w:lang w:eastAsia="ja-JP"/>
        </w:rPr>
        <w:t>of 28</w:t>
      </w:r>
      <w:r w:rsidR="00296234">
        <w:rPr>
          <w:lang w:eastAsia="ja-JP"/>
        </w:rPr>
        <w:t xml:space="preserve"> </w:t>
      </w:r>
      <w:r w:rsidR="001853B3">
        <w:rPr>
          <w:lang w:eastAsia="ja-JP"/>
        </w:rPr>
        <w:t xml:space="preserve">GHz range </w:t>
      </w:r>
      <w:r w:rsidR="00437E76">
        <w:rPr>
          <w:lang w:eastAsia="ja-JP"/>
        </w:rPr>
        <w:t>are</w:t>
      </w:r>
      <w:r>
        <w:rPr>
          <w:lang w:eastAsia="ja-JP"/>
        </w:rPr>
        <w:t xml:space="preserve"> larger than specification of MBR.</w:t>
      </w:r>
    </w:p>
    <w:p w14:paraId="63E5D559" w14:textId="2C518DF1" w:rsidR="00C43E09" w:rsidRDefault="00C43E09" w:rsidP="00CB2269">
      <w:pPr>
        <w:rPr>
          <w:lang w:eastAsia="ja-JP"/>
        </w:rPr>
      </w:pPr>
      <w:r>
        <w:rPr>
          <w:rFonts w:hint="eastAsia"/>
          <w:lang w:eastAsia="ja-JP"/>
        </w:rPr>
        <w:t>2</w:t>
      </w:r>
      <w:r>
        <w:rPr>
          <w:lang w:eastAsia="ja-JP"/>
        </w:rPr>
        <w:t>8</w:t>
      </w:r>
      <w:r w:rsidR="00296234">
        <w:rPr>
          <w:lang w:eastAsia="ja-JP"/>
        </w:rPr>
        <w:t xml:space="preserve"> </w:t>
      </w:r>
      <w:r>
        <w:rPr>
          <w:lang w:eastAsia="ja-JP"/>
        </w:rPr>
        <w:t>GHz</w:t>
      </w:r>
      <w:r w:rsidR="00D706EB" w:rsidRPr="00D706EB">
        <w:t xml:space="preserve"> </w:t>
      </w:r>
      <w:r w:rsidR="00D706EB" w:rsidRPr="00D706EB">
        <w:rPr>
          <w:lang w:eastAsia="ja-JP"/>
        </w:rPr>
        <w:t>peak gain of multi band antenna is 0.9</w:t>
      </w:r>
      <w:r w:rsidR="00296234">
        <w:rPr>
          <w:lang w:eastAsia="ja-JP"/>
        </w:rPr>
        <w:t xml:space="preserve"> </w:t>
      </w:r>
      <w:r w:rsidR="00D706EB" w:rsidRPr="00D706EB">
        <w:rPr>
          <w:lang w:eastAsia="ja-JP"/>
        </w:rPr>
        <w:t xml:space="preserve">dB lower than single band antenna. This degradation is </w:t>
      </w:r>
      <w:r w:rsidR="00D706EB">
        <w:rPr>
          <w:lang w:eastAsia="ja-JP"/>
        </w:rPr>
        <w:t xml:space="preserve">a </w:t>
      </w:r>
      <w:r w:rsidR="00D706EB" w:rsidRPr="00D706EB">
        <w:rPr>
          <w:lang w:eastAsia="ja-JP"/>
        </w:rPr>
        <w:t>bit larger than our expectation. According to our analy</w:t>
      </w:r>
      <w:r w:rsidR="009277CA">
        <w:rPr>
          <w:lang w:eastAsia="ja-JP"/>
        </w:rPr>
        <w:t>sis</w:t>
      </w:r>
      <w:r w:rsidR="00D706EB" w:rsidRPr="00D706EB">
        <w:rPr>
          <w:lang w:eastAsia="ja-JP"/>
        </w:rPr>
        <w:t>, 60 GHz antenna is coupled with 28</w:t>
      </w:r>
      <w:r w:rsidR="00296234">
        <w:rPr>
          <w:lang w:eastAsia="ja-JP"/>
        </w:rPr>
        <w:t xml:space="preserve"> </w:t>
      </w:r>
      <w:r w:rsidR="00D706EB" w:rsidRPr="00D706EB">
        <w:rPr>
          <w:lang w:eastAsia="ja-JP"/>
        </w:rPr>
        <w:t xml:space="preserve">GHz </w:t>
      </w:r>
      <w:proofErr w:type="gramStart"/>
      <w:r w:rsidR="00D706EB" w:rsidRPr="00D706EB">
        <w:rPr>
          <w:lang w:eastAsia="ja-JP"/>
        </w:rPr>
        <w:t>antenna</w:t>
      </w:r>
      <w:proofErr w:type="gramEnd"/>
      <w:r w:rsidR="00D706EB" w:rsidRPr="00D706EB">
        <w:rPr>
          <w:lang w:eastAsia="ja-JP"/>
        </w:rPr>
        <w:t xml:space="preserve"> and it is one of the degradation factor. However, the difference between degradation and MBR specification is 0.2</w:t>
      </w:r>
      <w:r w:rsidR="00296234">
        <w:rPr>
          <w:lang w:eastAsia="ja-JP"/>
        </w:rPr>
        <w:t xml:space="preserve"> </w:t>
      </w:r>
      <w:proofErr w:type="spellStart"/>
      <w:r w:rsidR="00D706EB" w:rsidRPr="00D706EB">
        <w:rPr>
          <w:lang w:eastAsia="ja-JP"/>
        </w:rPr>
        <w:t>dB.</w:t>
      </w:r>
      <w:proofErr w:type="spellEnd"/>
      <w:r w:rsidR="00D706EB" w:rsidRPr="00D706EB">
        <w:rPr>
          <w:lang w:eastAsia="ja-JP"/>
        </w:rPr>
        <w:t xml:space="preserve"> It is very small so we believe the current MBR specification value of band n257 should not be changed</w:t>
      </w:r>
      <w:r w:rsidR="003D336C">
        <w:rPr>
          <w:lang w:eastAsia="ja-JP"/>
        </w:rPr>
        <w:t>.</w:t>
      </w:r>
    </w:p>
    <w:p w14:paraId="751A6D91" w14:textId="42CF7ECD" w:rsidR="00366ABC" w:rsidRDefault="00437E76" w:rsidP="00CB2269">
      <w:pPr>
        <w:rPr>
          <w:lang w:eastAsia="ja-JP"/>
        </w:rPr>
      </w:pPr>
      <w:r>
        <w:rPr>
          <w:lang w:eastAsia="ja-JP"/>
        </w:rPr>
        <w:t>The d</w:t>
      </w:r>
      <w:r w:rsidR="00366ABC">
        <w:rPr>
          <w:lang w:eastAsia="ja-JP"/>
        </w:rPr>
        <w:t>egradation</w:t>
      </w:r>
      <w:r>
        <w:rPr>
          <w:lang w:eastAsia="ja-JP"/>
        </w:rPr>
        <w:t xml:space="preserve"> value</w:t>
      </w:r>
      <w:r w:rsidR="00366ABC">
        <w:rPr>
          <w:lang w:eastAsia="ja-JP"/>
        </w:rPr>
        <w:t xml:space="preserve"> of 28</w:t>
      </w:r>
      <w:r w:rsidR="00096371">
        <w:rPr>
          <w:lang w:eastAsia="ja-JP"/>
        </w:rPr>
        <w:t xml:space="preserve"> </w:t>
      </w:r>
      <w:r w:rsidR="00366ABC">
        <w:rPr>
          <w:lang w:eastAsia="ja-JP"/>
        </w:rPr>
        <w:t xml:space="preserve">GHz spherical coverage is 1.2 dB larger than MBR </w:t>
      </w:r>
      <w:proofErr w:type="gramStart"/>
      <w:r w:rsidR="00366ABC">
        <w:rPr>
          <w:lang w:eastAsia="ja-JP"/>
        </w:rPr>
        <w:t>value</w:t>
      </w:r>
      <w:proofErr w:type="gramEnd"/>
      <w:r w:rsidR="00366ABC">
        <w:rPr>
          <w:lang w:eastAsia="ja-JP"/>
        </w:rPr>
        <w:t xml:space="preserve"> but </w:t>
      </w:r>
      <w:r w:rsidR="00F712D8">
        <w:rPr>
          <w:lang w:eastAsia="ja-JP"/>
        </w:rPr>
        <w:t xml:space="preserve">the </w:t>
      </w:r>
      <w:r w:rsidR="00366ABC">
        <w:rPr>
          <w:lang w:eastAsia="ja-JP"/>
        </w:rPr>
        <w:t xml:space="preserve">gain drop of simulation is </w:t>
      </w:r>
      <w:r w:rsidR="00F712D8">
        <w:rPr>
          <w:lang w:eastAsia="ja-JP"/>
        </w:rPr>
        <w:t xml:space="preserve">1.2 dB </w:t>
      </w:r>
      <w:r w:rsidR="00366ABC">
        <w:rPr>
          <w:lang w:eastAsia="ja-JP"/>
        </w:rPr>
        <w:t>smaller than specification. So Multi band antenna has enough gain for spherical coverage.</w:t>
      </w:r>
    </w:p>
    <w:p w14:paraId="5A70B15F" w14:textId="77777777" w:rsidR="00CB2269" w:rsidRPr="00BE5D7E" w:rsidRDefault="00CB2269" w:rsidP="006F6202">
      <w:pPr>
        <w:rPr>
          <w:lang w:eastAsia="ja-JP"/>
        </w:rPr>
      </w:pPr>
    </w:p>
    <w:p w14:paraId="061B73A9" w14:textId="5E85F359" w:rsidR="006F6202" w:rsidRDefault="006F6202" w:rsidP="006F6202">
      <w:pPr>
        <w:pStyle w:val="ac"/>
        <w:jc w:val="center"/>
        <w:rPr>
          <w:lang w:eastAsia="ja-JP"/>
        </w:rPr>
      </w:pPr>
      <w:bookmarkStart w:id="8" w:name="_Ref109985135"/>
      <w:r>
        <w:t xml:space="preserve">Table </w:t>
      </w:r>
      <w:r>
        <w:fldChar w:fldCharType="begin"/>
      </w:r>
      <w:r>
        <w:instrText xml:space="preserve"> SEQ Table \* ARABIC </w:instrText>
      </w:r>
      <w:r>
        <w:fldChar w:fldCharType="separate"/>
      </w:r>
      <w:r w:rsidR="00F107C6">
        <w:rPr>
          <w:noProof/>
        </w:rPr>
        <w:t>3</w:t>
      </w:r>
      <w:r>
        <w:fldChar w:fldCharType="end"/>
      </w:r>
      <w:bookmarkEnd w:id="8"/>
      <w:r>
        <w:t>. The specification of Min peak EIRP and Spherical coverage (</w:t>
      </w:r>
      <w:r>
        <w:fldChar w:fldCharType="begin"/>
      </w:r>
      <w:r>
        <w:instrText xml:space="preserve"> REF _Ref110250040 \n \h </w:instrText>
      </w:r>
      <w:r>
        <w:fldChar w:fldCharType="separate"/>
      </w:r>
      <w:r w:rsidR="00F107C6">
        <w:t>[3]</w:t>
      </w:r>
      <w:r>
        <w:fldChar w:fldCharType="end"/>
      </w:r>
      <w:r>
        <w:t xml:space="preserve">, </w:t>
      </w:r>
      <w:r>
        <w:fldChar w:fldCharType="begin"/>
      </w:r>
      <w:r>
        <w:instrText xml:space="preserve"> REF _Ref110250056 \n \h </w:instrText>
      </w:r>
      <w:r>
        <w:fldChar w:fldCharType="separate"/>
      </w:r>
      <w:r w:rsidR="00F107C6">
        <w:t>[4]</w:t>
      </w:r>
      <w:r>
        <w:fldChar w:fldCharType="end"/>
      </w:r>
      <w:r w:rsidR="00161272">
        <w:t xml:space="preserve">, </w:t>
      </w:r>
      <w:r w:rsidR="00161272">
        <w:fldChar w:fldCharType="begin"/>
      </w:r>
      <w:r w:rsidR="00161272">
        <w:instrText xml:space="preserve"> REF _Ref110360181 \n \h </w:instrText>
      </w:r>
      <w:r w:rsidR="00161272">
        <w:fldChar w:fldCharType="separate"/>
      </w:r>
      <w:r w:rsidR="00F107C6">
        <w:t>[5]</w:t>
      </w:r>
      <w:r w:rsidR="00161272">
        <w:fldChar w:fldCharType="end"/>
      </w:r>
      <w:r>
        <w:t>)</w:t>
      </w:r>
    </w:p>
    <w:tbl>
      <w:tblPr>
        <w:tblStyle w:val="a7"/>
        <w:tblW w:w="0" w:type="auto"/>
        <w:tblInd w:w="662" w:type="dxa"/>
        <w:tblLook w:val="04A0" w:firstRow="1" w:lastRow="0" w:firstColumn="1" w:lastColumn="0" w:noHBand="0" w:noVBand="1"/>
      </w:tblPr>
      <w:tblGrid>
        <w:gridCol w:w="808"/>
        <w:gridCol w:w="2474"/>
        <w:gridCol w:w="2474"/>
        <w:gridCol w:w="2475"/>
      </w:tblGrid>
      <w:tr w:rsidR="006F6202" w14:paraId="3A1106E3" w14:textId="77777777" w:rsidTr="00472580">
        <w:tc>
          <w:tcPr>
            <w:tcW w:w="808" w:type="dxa"/>
          </w:tcPr>
          <w:p w14:paraId="6630D4FD" w14:textId="77777777" w:rsidR="006F6202" w:rsidRPr="00B56C5B" w:rsidRDefault="006F6202" w:rsidP="00472580">
            <w:pPr>
              <w:spacing w:after="0" w:line="0" w:lineRule="atLeast"/>
              <w:rPr>
                <w:b/>
                <w:bCs/>
                <w:lang w:eastAsia="ja-JP"/>
              </w:rPr>
            </w:pPr>
            <w:r w:rsidRPr="00B56C5B">
              <w:rPr>
                <w:rFonts w:hint="eastAsia"/>
                <w:b/>
                <w:bCs/>
                <w:lang w:eastAsia="ja-JP"/>
              </w:rPr>
              <w:t>B</w:t>
            </w:r>
            <w:r w:rsidRPr="00B56C5B">
              <w:rPr>
                <w:b/>
                <w:bCs/>
                <w:lang w:eastAsia="ja-JP"/>
              </w:rPr>
              <w:t>and</w:t>
            </w:r>
          </w:p>
        </w:tc>
        <w:tc>
          <w:tcPr>
            <w:tcW w:w="2474" w:type="dxa"/>
          </w:tcPr>
          <w:p w14:paraId="7A67C965" w14:textId="77777777" w:rsidR="006F6202" w:rsidRDefault="006F6202" w:rsidP="00472580">
            <w:pPr>
              <w:spacing w:after="0" w:line="0" w:lineRule="atLeast"/>
              <w:rPr>
                <w:lang w:eastAsia="ja-JP"/>
              </w:rPr>
            </w:pPr>
            <w:r>
              <w:rPr>
                <w:b/>
                <w:bCs/>
                <w:lang w:eastAsia="ja-JP"/>
              </w:rPr>
              <w:t>Min peak EIRP</w:t>
            </w:r>
            <w:r w:rsidRPr="00AC4EAD">
              <w:rPr>
                <w:rFonts w:hint="eastAsia"/>
                <w:b/>
                <w:bCs/>
                <w:lang w:eastAsia="ja-JP"/>
              </w:rPr>
              <w:t xml:space="preserve"> [dB</w:t>
            </w:r>
            <w:r>
              <w:rPr>
                <w:rFonts w:hint="eastAsia"/>
                <w:b/>
                <w:bCs/>
                <w:lang w:eastAsia="ja-JP"/>
              </w:rPr>
              <w:t>m</w:t>
            </w:r>
            <w:r w:rsidRPr="00AC4EAD">
              <w:rPr>
                <w:rFonts w:hint="eastAsia"/>
                <w:b/>
                <w:bCs/>
                <w:lang w:eastAsia="ja-JP"/>
              </w:rPr>
              <w:t>]</w:t>
            </w:r>
          </w:p>
        </w:tc>
        <w:tc>
          <w:tcPr>
            <w:tcW w:w="2474" w:type="dxa"/>
          </w:tcPr>
          <w:p w14:paraId="7AA61F93" w14:textId="77777777" w:rsidR="006F6202" w:rsidRDefault="006F6202" w:rsidP="00472580">
            <w:pPr>
              <w:spacing w:after="0" w:line="0" w:lineRule="atLeast"/>
              <w:rPr>
                <w:lang w:eastAsia="ja-JP"/>
              </w:rPr>
            </w:pPr>
            <w:r>
              <w:rPr>
                <w:b/>
                <w:bCs/>
                <w:lang w:eastAsia="ja-JP"/>
              </w:rPr>
              <w:t xml:space="preserve">Spherical coverage </w:t>
            </w:r>
            <w:r w:rsidRPr="00AC4EAD">
              <w:rPr>
                <w:rFonts w:hint="eastAsia"/>
                <w:b/>
                <w:bCs/>
                <w:lang w:eastAsia="ja-JP"/>
              </w:rPr>
              <w:t>[dB</w:t>
            </w:r>
            <w:r>
              <w:rPr>
                <w:b/>
                <w:bCs/>
                <w:lang w:eastAsia="ja-JP"/>
              </w:rPr>
              <w:t>m</w:t>
            </w:r>
            <w:r w:rsidRPr="00AC4EAD">
              <w:rPr>
                <w:rFonts w:hint="eastAsia"/>
                <w:b/>
                <w:bCs/>
                <w:lang w:eastAsia="ja-JP"/>
              </w:rPr>
              <w:t>]</w:t>
            </w:r>
          </w:p>
        </w:tc>
        <w:tc>
          <w:tcPr>
            <w:tcW w:w="2475" w:type="dxa"/>
          </w:tcPr>
          <w:p w14:paraId="52163C38" w14:textId="77777777" w:rsidR="006F6202" w:rsidRDefault="006F6202" w:rsidP="00472580">
            <w:pPr>
              <w:spacing w:after="0" w:line="0" w:lineRule="atLeast"/>
              <w:rPr>
                <w:lang w:eastAsia="ja-JP"/>
              </w:rPr>
            </w:pPr>
            <w:r w:rsidRPr="00AC4EAD">
              <w:rPr>
                <w:rFonts w:hint="eastAsia"/>
                <w:b/>
                <w:bCs/>
                <w:lang w:eastAsia="ja-JP"/>
              </w:rPr>
              <w:t>Gain drop [dB]</w:t>
            </w:r>
          </w:p>
        </w:tc>
      </w:tr>
      <w:tr w:rsidR="006F6202" w14:paraId="0BFB66A3" w14:textId="77777777" w:rsidTr="00472580">
        <w:tc>
          <w:tcPr>
            <w:tcW w:w="808" w:type="dxa"/>
          </w:tcPr>
          <w:p w14:paraId="3A420470" w14:textId="77777777" w:rsidR="006F6202" w:rsidRDefault="006F6202" w:rsidP="00472580">
            <w:pPr>
              <w:spacing w:after="0" w:line="0" w:lineRule="atLeast"/>
              <w:rPr>
                <w:lang w:eastAsia="ja-JP"/>
              </w:rPr>
            </w:pPr>
            <w:r w:rsidRPr="00AC4EAD">
              <w:rPr>
                <w:rFonts w:hint="eastAsia"/>
                <w:b/>
                <w:bCs/>
                <w:lang w:eastAsia="ja-JP"/>
              </w:rPr>
              <w:t>n257</w:t>
            </w:r>
          </w:p>
        </w:tc>
        <w:tc>
          <w:tcPr>
            <w:tcW w:w="2474" w:type="dxa"/>
          </w:tcPr>
          <w:p w14:paraId="11B10B97" w14:textId="77777777" w:rsidR="006F6202" w:rsidRDefault="006F6202" w:rsidP="00472580">
            <w:pPr>
              <w:spacing w:after="0" w:line="0" w:lineRule="atLeast"/>
              <w:jc w:val="right"/>
              <w:rPr>
                <w:lang w:eastAsia="ja-JP"/>
              </w:rPr>
            </w:pPr>
            <w:r w:rsidRPr="005E304A">
              <w:rPr>
                <w:rFonts w:hint="eastAsia"/>
                <w:lang w:eastAsia="ja-JP"/>
              </w:rPr>
              <w:t>22.4</w:t>
            </w:r>
          </w:p>
        </w:tc>
        <w:tc>
          <w:tcPr>
            <w:tcW w:w="2474" w:type="dxa"/>
          </w:tcPr>
          <w:p w14:paraId="50165D99" w14:textId="77777777" w:rsidR="006F6202" w:rsidRDefault="006F6202" w:rsidP="00472580">
            <w:pPr>
              <w:spacing w:after="0" w:line="0" w:lineRule="atLeast"/>
              <w:jc w:val="right"/>
              <w:rPr>
                <w:lang w:eastAsia="ja-JP"/>
              </w:rPr>
            </w:pPr>
            <w:r w:rsidRPr="005E304A">
              <w:rPr>
                <w:rFonts w:hint="eastAsia"/>
                <w:lang w:eastAsia="ja-JP"/>
              </w:rPr>
              <w:t>11.5</w:t>
            </w:r>
          </w:p>
        </w:tc>
        <w:tc>
          <w:tcPr>
            <w:tcW w:w="2475" w:type="dxa"/>
          </w:tcPr>
          <w:p w14:paraId="051183D6" w14:textId="77777777" w:rsidR="006F6202" w:rsidRDefault="006F6202" w:rsidP="00472580">
            <w:pPr>
              <w:spacing w:after="0" w:line="0" w:lineRule="atLeast"/>
              <w:jc w:val="right"/>
              <w:rPr>
                <w:lang w:eastAsia="ja-JP"/>
              </w:rPr>
            </w:pPr>
            <w:r w:rsidRPr="005E304A">
              <w:rPr>
                <w:rFonts w:hint="eastAsia"/>
                <w:lang w:eastAsia="ja-JP"/>
              </w:rPr>
              <w:t>10.9</w:t>
            </w:r>
          </w:p>
        </w:tc>
      </w:tr>
      <w:tr w:rsidR="006F6202" w14:paraId="425FC8D8" w14:textId="77777777" w:rsidTr="00472580">
        <w:tc>
          <w:tcPr>
            <w:tcW w:w="808" w:type="dxa"/>
          </w:tcPr>
          <w:p w14:paraId="469D300A" w14:textId="77777777" w:rsidR="006F6202" w:rsidRDefault="006F6202" w:rsidP="00472580">
            <w:pPr>
              <w:spacing w:after="0" w:line="0" w:lineRule="atLeast"/>
              <w:rPr>
                <w:lang w:eastAsia="ja-JP"/>
              </w:rPr>
            </w:pPr>
            <w:r w:rsidRPr="00AC4EAD">
              <w:rPr>
                <w:rFonts w:hint="eastAsia"/>
                <w:b/>
                <w:bCs/>
                <w:lang w:eastAsia="ja-JP"/>
              </w:rPr>
              <w:t>n263</w:t>
            </w:r>
          </w:p>
        </w:tc>
        <w:tc>
          <w:tcPr>
            <w:tcW w:w="2474" w:type="dxa"/>
          </w:tcPr>
          <w:p w14:paraId="1748CBA6" w14:textId="77777777" w:rsidR="006F6202" w:rsidRDefault="006F6202" w:rsidP="00472580">
            <w:pPr>
              <w:spacing w:after="0" w:line="0" w:lineRule="atLeast"/>
              <w:jc w:val="right"/>
              <w:rPr>
                <w:lang w:eastAsia="ja-JP"/>
              </w:rPr>
            </w:pPr>
            <w:r w:rsidRPr="005E304A">
              <w:rPr>
                <w:rFonts w:hint="eastAsia"/>
                <w:lang w:eastAsia="ja-JP"/>
              </w:rPr>
              <w:t>14.1</w:t>
            </w:r>
          </w:p>
        </w:tc>
        <w:tc>
          <w:tcPr>
            <w:tcW w:w="2474" w:type="dxa"/>
          </w:tcPr>
          <w:p w14:paraId="5EB954E0" w14:textId="77777777" w:rsidR="006F6202" w:rsidRDefault="006F6202" w:rsidP="00472580">
            <w:pPr>
              <w:spacing w:after="0" w:line="0" w:lineRule="atLeast"/>
              <w:jc w:val="right"/>
              <w:rPr>
                <w:lang w:eastAsia="ja-JP"/>
              </w:rPr>
            </w:pPr>
            <w:r w:rsidRPr="005E304A">
              <w:rPr>
                <w:rFonts w:hint="eastAsia"/>
                <w:lang w:eastAsia="ja-JP"/>
              </w:rPr>
              <w:t>2.3</w:t>
            </w:r>
          </w:p>
        </w:tc>
        <w:tc>
          <w:tcPr>
            <w:tcW w:w="2475" w:type="dxa"/>
          </w:tcPr>
          <w:p w14:paraId="06FA10B6" w14:textId="77777777" w:rsidR="006F6202" w:rsidRDefault="006F6202" w:rsidP="00472580">
            <w:pPr>
              <w:spacing w:after="0" w:line="0" w:lineRule="atLeast"/>
              <w:jc w:val="right"/>
              <w:rPr>
                <w:lang w:eastAsia="ja-JP"/>
              </w:rPr>
            </w:pPr>
            <w:r w:rsidRPr="005E304A">
              <w:rPr>
                <w:rFonts w:hint="eastAsia"/>
                <w:lang w:eastAsia="ja-JP"/>
              </w:rPr>
              <w:t>11.8</w:t>
            </w:r>
          </w:p>
        </w:tc>
      </w:tr>
    </w:tbl>
    <w:p w14:paraId="45E36E85" w14:textId="67335B6F" w:rsidR="00F712D8" w:rsidRDefault="00F712D8" w:rsidP="00F712D8">
      <w:pPr>
        <w:rPr>
          <w:lang w:eastAsia="ja-JP"/>
        </w:rPr>
      </w:pPr>
    </w:p>
    <w:p w14:paraId="51F04FF8" w14:textId="4FBF16C4" w:rsidR="00BD667E" w:rsidRDefault="00866787" w:rsidP="00A439C6">
      <w:pPr>
        <w:rPr>
          <w:lang w:eastAsia="ja-JP"/>
        </w:rPr>
      </w:pPr>
      <w:r>
        <w:rPr>
          <w:rFonts w:hint="eastAsia"/>
          <w:lang w:eastAsia="ja-JP"/>
        </w:rPr>
        <w:t>I</w:t>
      </w:r>
      <w:r>
        <w:rPr>
          <w:lang w:eastAsia="ja-JP"/>
        </w:rPr>
        <w:t>n 60</w:t>
      </w:r>
      <w:r w:rsidR="00296234">
        <w:rPr>
          <w:lang w:eastAsia="ja-JP"/>
        </w:rPr>
        <w:t xml:space="preserve"> </w:t>
      </w:r>
      <w:r>
        <w:rPr>
          <w:lang w:eastAsia="ja-JP"/>
        </w:rPr>
        <w:t xml:space="preserve">GHz range, </w:t>
      </w:r>
      <w:r w:rsidR="00437E76">
        <w:rPr>
          <w:lang w:eastAsia="ja-JP"/>
        </w:rPr>
        <w:t xml:space="preserve">the </w:t>
      </w:r>
      <w:r>
        <w:rPr>
          <w:lang w:eastAsia="ja-JP"/>
        </w:rPr>
        <w:t xml:space="preserve">degradation values are </w:t>
      </w:r>
      <w:r w:rsidR="00D23845">
        <w:rPr>
          <w:lang w:eastAsia="ja-JP"/>
        </w:rPr>
        <w:t>smaller</w:t>
      </w:r>
      <w:r>
        <w:rPr>
          <w:lang w:eastAsia="ja-JP"/>
        </w:rPr>
        <w:t xml:space="preserve"> than </w:t>
      </w:r>
      <w:r w:rsidR="00203119">
        <w:rPr>
          <w:lang w:eastAsia="ja-JP"/>
        </w:rPr>
        <w:t xml:space="preserve">the </w:t>
      </w:r>
      <w:r>
        <w:rPr>
          <w:lang w:eastAsia="ja-JP"/>
        </w:rPr>
        <w:t>MBR</w:t>
      </w:r>
      <w:r w:rsidR="00D23845">
        <w:rPr>
          <w:lang w:eastAsia="ja-JP"/>
        </w:rPr>
        <w:t xml:space="preserve"> values</w:t>
      </w:r>
      <w:r>
        <w:rPr>
          <w:lang w:eastAsia="ja-JP"/>
        </w:rPr>
        <w:t xml:space="preserve">, but gain drop is </w:t>
      </w:r>
      <w:r w:rsidR="002D3A73">
        <w:rPr>
          <w:lang w:eastAsia="ja-JP"/>
        </w:rPr>
        <w:t xml:space="preserve">3.8 dB larger than specification </w:t>
      </w:r>
      <w:r w:rsidR="00F461C3">
        <w:rPr>
          <w:lang w:eastAsia="ja-JP"/>
        </w:rPr>
        <w:t>because</w:t>
      </w:r>
      <w:r w:rsidR="0068371D">
        <w:rPr>
          <w:lang w:eastAsia="ja-JP"/>
        </w:rPr>
        <w:t xml:space="preserve"> there is only 1 antenna panel</w:t>
      </w:r>
      <w:r w:rsidR="00D23845">
        <w:rPr>
          <w:lang w:eastAsia="ja-JP"/>
        </w:rPr>
        <w:t xml:space="preserve"> in the simulation</w:t>
      </w:r>
      <w:r w:rsidR="0068371D">
        <w:rPr>
          <w:lang w:eastAsia="ja-JP"/>
        </w:rPr>
        <w:t>.</w:t>
      </w:r>
      <w:r w:rsidR="00E374B2">
        <w:rPr>
          <w:lang w:eastAsia="ja-JP"/>
        </w:rPr>
        <w:t xml:space="preserve"> </w:t>
      </w:r>
      <w:r w:rsidR="00203119">
        <w:rPr>
          <w:lang w:eastAsia="ja-JP"/>
        </w:rPr>
        <w:t>In the</w:t>
      </w:r>
      <w:r w:rsidR="00AA6276" w:rsidRPr="00AA6276">
        <w:rPr>
          <w:lang w:eastAsia="ja-JP"/>
        </w:rPr>
        <w:t xml:space="preserve"> RAN4#102-e discussion</w:t>
      </w:r>
      <w:r w:rsidR="00203119">
        <w:rPr>
          <w:lang w:eastAsia="ja-JP"/>
        </w:rPr>
        <w:t>,</w:t>
      </w:r>
      <w:r w:rsidR="00AA6276" w:rsidRPr="00AA6276">
        <w:rPr>
          <w:lang w:eastAsia="ja-JP"/>
        </w:rPr>
        <w:t xml:space="preserve"> </w:t>
      </w:r>
      <w:r w:rsidR="00BD667E">
        <w:rPr>
          <w:lang w:eastAsia="ja-JP"/>
        </w:rPr>
        <w:t>g</w:t>
      </w:r>
      <w:r w:rsidR="00AA6276" w:rsidRPr="00AA6276">
        <w:rPr>
          <w:lang w:eastAsia="ja-JP"/>
        </w:rPr>
        <w:t xml:space="preserve">ain drop was </w:t>
      </w:r>
      <w:r w:rsidR="00BD667E">
        <w:rPr>
          <w:lang w:eastAsia="ja-JP"/>
        </w:rPr>
        <w:t xml:space="preserve">agreed </w:t>
      </w:r>
      <w:r w:rsidR="00AA6276" w:rsidRPr="00AA6276">
        <w:rPr>
          <w:lang w:eastAsia="ja-JP"/>
        </w:rPr>
        <w:t xml:space="preserve">by averaging 1 panel value 14.1 dB and 2 panels value 9.5 </w:t>
      </w:r>
      <w:proofErr w:type="spellStart"/>
      <w:r w:rsidR="00AA6276" w:rsidRPr="00AA6276">
        <w:rPr>
          <w:lang w:eastAsia="ja-JP"/>
        </w:rPr>
        <w:t>dB</w:t>
      </w:r>
      <w:r w:rsidR="00BD667E">
        <w:rPr>
          <w:lang w:eastAsia="ja-JP"/>
        </w:rPr>
        <w:t>.</w:t>
      </w:r>
      <w:proofErr w:type="spellEnd"/>
      <w:r w:rsidR="00BD667E">
        <w:rPr>
          <w:lang w:eastAsia="ja-JP"/>
        </w:rPr>
        <w:t xml:space="preserve"> </w:t>
      </w:r>
      <w:r w:rsidR="00BD667E">
        <w:rPr>
          <w:rFonts w:hint="eastAsia"/>
          <w:lang w:eastAsia="ja-JP"/>
        </w:rPr>
        <w:t>I</w:t>
      </w:r>
      <w:r w:rsidR="00BD667E">
        <w:rPr>
          <w:lang w:eastAsia="ja-JP"/>
        </w:rPr>
        <w:t xml:space="preserve">f we use 2 antenna panels, </w:t>
      </w:r>
      <w:r w:rsidR="002D3A73">
        <w:rPr>
          <w:lang w:eastAsia="ja-JP"/>
        </w:rPr>
        <w:t>spherical coverage</w:t>
      </w:r>
      <w:r w:rsidR="00BD667E">
        <w:rPr>
          <w:lang w:eastAsia="ja-JP"/>
        </w:rPr>
        <w:t xml:space="preserve"> will be 4.6 dB better</w:t>
      </w:r>
      <w:r w:rsidR="002D3A73">
        <w:rPr>
          <w:lang w:eastAsia="ja-JP"/>
        </w:rPr>
        <w:t>,</w:t>
      </w:r>
      <w:r w:rsidR="00203119">
        <w:rPr>
          <w:lang w:eastAsia="ja-JP"/>
        </w:rPr>
        <w:t xml:space="preserve"> and we can meet specification value.</w:t>
      </w:r>
    </w:p>
    <w:p w14:paraId="3BD17F8C" w14:textId="2B89A92B" w:rsidR="00BD667E" w:rsidRDefault="00BD667E" w:rsidP="00A439C6">
      <w:pPr>
        <w:rPr>
          <w:lang w:eastAsia="ja-JP"/>
        </w:rPr>
      </w:pPr>
    </w:p>
    <w:p w14:paraId="318E650C" w14:textId="27ACD533" w:rsidR="00CE3F8E" w:rsidRDefault="00CE3F8E" w:rsidP="00BA2839">
      <w:pPr>
        <w:pStyle w:val="Proposal"/>
      </w:pPr>
      <w:r>
        <w:t xml:space="preserve">Observation </w:t>
      </w:r>
      <w:r w:rsidR="00D23845">
        <w:t>1</w:t>
      </w:r>
      <w:r>
        <w:t>:</w:t>
      </w:r>
      <w:r>
        <w:tab/>
      </w:r>
      <w:r w:rsidR="00BA2839">
        <w:t>We could design feasible multi band antenna which covers 28 GHz</w:t>
      </w:r>
      <w:r w:rsidR="00D91B05">
        <w:t xml:space="preserve"> range</w:t>
      </w:r>
      <w:r w:rsidR="00BA2839">
        <w:t xml:space="preserve"> and 60 GHz range by simulation.</w:t>
      </w:r>
    </w:p>
    <w:p w14:paraId="2E7CDD7F" w14:textId="264A7B11" w:rsidR="00AA6276" w:rsidRDefault="00AA6276" w:rsidP="00AA6276">
      <w:pPr>
        <w:pStyle w:val="Proposal"/>
      </w:pPr>
      <w:r>
        <w:t xml:space="preserve">Observation </w:t>
      </w:r>
      <w:r w:rsidR="00BB1957">
        <w:rPr>
          <w:lang w:eastAsia="ja-JP"/>
        </w:rPr>
        <w:t>2</w:t>
      </w:r>
      <w:r>
        <w:t>:</w:t>
      </w:r>
      <w:r>
        <w:tab/>
      </w:r>
      <w:r w:rsidR="00BB1957">
        <w:t xml:space="preserve">From the simulation result, </w:t>
      </w:r>
      <w:r w:rsidR="00BA2839">
        <w:t xml:space="preserve">the </w:t>
      </w:r>
      <w:r w:rsidR="00BB1957">
        <w:t xml:space="preserve">degradation value of peak gain is 0.2 dB and </w:t>
      </w:r>
      <w:r w:rsidR="00BA2839">
        <w:t xml:space="preserve">that </w:t>
      </w:r>
      <w:r w:rsidR="00BB1957">
        <w:t>of spherical coverage is 0.3 dB</w:t>
      </w:r>
      <w:r w:rsidR="009725A2">
        <w:t xml:space="preserve"> in </w:t>
      </w:r>
      <w:r w:rsidR="00D27181">
        <w:t xml:space="preserve">the </w:t>
      </w:r>
      <w:r w:rsidR="005F1E0A">
        <w:t>60 GHz range</w:t>
      </w:r>
      <w:r w:rsidR="00BB1957">
        <w:t>.</w:t>
      </w:r>
    </w:p>
    <w:p w14:paraId="01C3724B" w14:textId="0A61F0CF" w:rsidR="008D7BE1" w:rsidRDefault="008D7BE1" w:rsidP="00A439C6">
      <w:pPr>
        <w:rPr>
          <w:lang w:eastAsia="ja-JP"/>
        </w:rPr>
      </w:pPr>
    </w:p>
    <w:p w14:paraId="4E2D4EB8" w14:textId="77777777" w:rsidR="005F1E0A" w:rsidRDefault="005F1E0A" w:rsidP="00A439C6">
      <w:pPr>
        <w:rPr>
          <w:lang w:eastAsia="ja-JP"/>
        </w:rPr>
      </w:pPr>
    </w:p>
    <w:p w14:paraId="7E658C7C" w14:textId="77777777" w:rsidR="005F1E0A" w:rsidRPr="005F1E0A" w:rsidRDefault="005F1E0A" w:rsidP="00A439C6">
      <w:pPr>
        <w:rPr>
          <w:lang w:eastAsia="ja-JP"/>
        </w:rPr>
      </w:pPr>
    </w:p>
    <w:p w14:paraId="6A5FEE11" w14:textId="6DFEC9B6" w:rsidR="00C0364C" w:rsidRDefault="00363508" w:rsidP="00A439C6">
      <w:pPr>
        <w:rPr>
          <w:lang w:eastAsia="ja-JP"/>
        </w:rPr>
      </w:pPr>
      <w:r>
        <w:rPr>
          <w:rFonts w:hint="eastAsia"/>
          <w:lang w:eastAsia="ja-JP"/>
        </w:rPr>
        <w:lastRenderedPageBreak/>
        <w:t>F</w:t>
      </w:r>
      <w:r>
        <w:rPr>
          <w:lang w:eastAsia="ja-JP"/>
        </w:rPr>
        <w:t xml:space="preserve">rom </w:t>
      </w:r>
      <w:r w:rsidR="00D706EB" w:rsidRPr="00D706EB">
        <w:rPr>
          <w:lang w:eastAsia="ja-JP"/>
        </w:rPr>
        <w:t>above simulation result and consideration, it seems that the MBR value can be smaller than 1.0</w:t>
      </w:r>
      <w:r w:rsidR="006461DC">
        <w:rPr>
          <w:lang w:eastAsia="ja-JP"/>
        </w:rPr>
        <w:t xml:space="preserve"> </w:t>
      </w:r>
      <w:proofErr w:type="spellStart"/>
      <w:r w:rsidR="00D706EB" w:rsidRPr="00D706EB">
        <w:rPr>
          <w:lang w:eastAsia="ja-JP"/>
        </w:rPr>
        <w:t>dB.</w:t>
      </w:r>
      <w:proofErr w:type="spellEnd"/>
      <w:r w:rsidR="00D706EB" w:rsidRPr="00D706EB">
        <w:rPr>
          <w:lang w:eastAsia="ja-JP"/>
        </w:rPr>
        <w:t xml:space="preserve"> However, considering the difficulty of suppressing frequency roll-off over the wide frequency range of n263, we could understand the necessity to add some margin. So, we believe it is feasible to fix the MBR value of band n263 to </w:t>
      </w:r>
      <w:r>
        <w:rPr>
          <w:lang w:eastAsia="ja-JP"/>
        </w:rPr>
        <w:t xml:space="preserve">1.0 </w:t>
      </w:r>
      <w:proofErr w:type="spellStart"/>
      <w:r>
        <w:rPr>
          <w:lang w:eastAsia="ja-JP"/>
        </w:rPr>
        <w:t>dB.</w:t>
      </w:r>
      <w:proofErr w:type="spellEnd"/>
    </w:p>
    <w:p w14:paraId="27CABDD6" w14:textId="77777777" w:rsidR="00C0364C" w:rsidRDefault="00C0364C" w:rsidP="00A439C6">
      <w:pPr>
        <w:rPr>
          <w:lang w:eastAsia="ja-JP"/>
        </w:rPr>
      </w:pPr>
    </w:p>
    <w:p w14:paraId="2E4DB501" w14:textId="6A71C71C" w:rsidR="00A439C6" w:rsidRDefault="00A439C6" w:rsidP="00A439C6">
      <w:pPr>
        <w:pStyle w:val="Proposal"/>
      </w:pPr>
      <w:r>
        <w:t>Proposal 1:</w:t>
      </w:r>
      <w:r>
        <w:tab/>
      </w:r>
      <w:r w:rsidR="00363508">
        <w:t xml:space="preserve">Fix </w:t>
      </w:r>
      <w:r w:rsidR="00BA2839">
        <w:t xml:space="preserve">the </w:t>
      </w:r>
      <w:r w:rsidR="00363508">
        <w:t xml:space="preserve">MBR value </w:t>
      </w:r>
      <w:r w:rsidR="000E7D61">
        <w:t xml:space="preserve">of band n263 to </w:t>
      </w:r>
      <w:r w:rsidR="00363508">
        <w:t xml:space="preserve">1.0 </w:t>
      </w:r>
      <w:proofErr w:type="spellStart"/>
      <w:r w:rsidR="00363508">
        <w:t>dB.</w:t>
      </w:r>
      <w:proofErr w:type="spellEnd"/>
    </w:p>
    <w:p w14:paraId="39A30228" w14:textId="4164B449" w:rsidR="000D69F5" w:rsidRDefault="000D69F5" w:rsidP="00C8583B">
      <w:pPr>
        <w:pStyle w:val="Proposal"/>
        <w:rPr>
          <w:b w:val="0"/>
          <w:bCs/>
          <w:lang w:eastAsia="ja-JP"/>
        </w:rPr>
      </w:pPr>
    </w:p>
    <w:p w14:paraId="4F6533E7" w14:textId="12DC4FE3" w:rsidR="000E7D61" w:rsidRDefault="000E7D61" w:rsidP="000E7D61">
      <w:pPr>
        <w:pStyle w:val="Proposal"/>
        <w:jc w:val="center"/>
        <w:rPr>
          <w:b w:val="0"/>
          <w:bCs/>
          <w:lang w:eastAsia="ja-JP"/>
        </w:rPr>
      </w:pPr>
      <w:r>
        <w:t xml:space="preserve">Table </w:t>
      </w:r>
      <w:r>
        <w:fldChar w:fldCharType="begin"/>
      </w:r>
      <w:r>
        <w:instrText xml:space="preserve"> SEQ Table \* ARABIC </w:instrText>
      </w:r>
      <w:r>
        <w:fldChar w:fldCharType="separate"/>
      </w:r>
      <w:r w:rsidR="00F107C6">
        <w:rPr>
          <w:noProof/>
        </w:rPr>
        <w:t>4</w:t>
      </w:r>
      <w:r>
        <w:fldChar w:fldCharType="end"/>
      </w:r>
      <w:r>
        <w:t>. Proposed MBR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E7D61" w:rsidRPr="00C04A08" w14:paraId="6D8192CA" w14:textId="77777777" w:rsidTr="00472580">
        <w:trPr>
          <w:trHeight w:val="187"/>
          <w:jc w:val="center"/>
        </w:trPr>
        <w:tc>
          <w:tcPr>
            <w:tcW w:w="2653" w:type="dxa"/>
            <w:shd w:val="clear" w:color="auto" w:fill="auto"/>
            <w:vAlign w:val="center"/>
          </w:tcPr>
          <w:p w14:paraId="300358BB" w14:textId="77777777" w:rsidR="000E7D61" w:rsidRPr="00C04A08" w:rsidRDefault="000E7D61" w:rsidP="0047258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Arial" w:eastAsia="SimSun" w:hAnsi="Arial"/>
                <w:b/>
                <w:sz w:val="18"/>
              </w:rPr>
              <w:t>Band</w:t>
            </w:r>
          </w:p>
        </w:tc>
        <w:tc>
          <w:tcPr>
            <w:tcW w:w="2292" w:type="dxa"/>
          </w:tcPr>
          <w:p w14:paraId="0B6FC0D9" w14:textId="77777777" w:rsidR="000E7D61" w:rsidRPr="00C04A08" w:rsidRDefault="000E7D61" w:rsidP="0047258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P,n</w:t>
            </w:r>
            <w:proofErr w:type="spellEnd"/>
            <w:proofErr w:type="gramEnd"/>
            <w:r w:rsidRPr="00C04A08">
              <w:rPr>
                <w:rFonts w:ascii="Arial" w:eastAsia="SimSun" w:hAnsi="Arial"/>
                <w:b/>
                <w:sz w:val="18"/>
              </w:rPr>
              <w:t xml:space="preserve"> (dB)</w:t>
            </w:r>
          </w:p>
        </w:tc>
        <w:tc>
          <w:tcPr>
            <w:tcW w:w="2379" w:type="dxa"/>
          </w:tcPr>
          <w:p w14:paraId="5946002D" w14:textId="77777777" w:rsidR="000E7D61" w:rsidRPr="00C04A08" w:rsidRDefault="000E7D61" w:rsidP="0047258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S,n</w:t>
            </w:r>
            <w:proofErr w:type="spellEnd"/>
            <w:proofErr w:type="gramEnd"/>
            <w:r w:rsidRPr="00C04A08">
              <w:rPr>
                <w:rFonts w:ascii="Arial" w:eastAsia="SimSun" w:hAnsi="Arial"/>
                <w:b/>
                <w:sz w:val="18"/>
              </w:rPr>
              <w:t xml:space="preserve"> (dB)</w:t>
            </w:r>
          </w:p>
        </w:tc>
      </w:tr>
      <w:tr w:rsidR="000E7D61" w14:paraId="3037A405" w14:textId="77777777" w:rsidTr="00472580">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415EF5D7" w14:textId="77777777" w:rsidR="000E7D61" w:rsidRDefault="000E7D61" w:rsidP="00472580">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730A1860" w14:textId="3586A507" w:rsidR="000E7D61" w:rsidRDefault="000E7D61" w:rsidP="00472580">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6556062C" w14:textId="500F26DF" w:rsidR="000E7D61" w:rsidRDefault="000E7D61" w:rsidP="00472580">
            <w:pPr>
              <w:pStyle w:val="TAC"/>
              <w:rPr>
                <w:rFonts w:eastAsia="Malgun Gothic" w:cs="Arial"/>
              </w:rPr>
            </w:pPr>
            <w:r>
              <w:rPr>
                <w:rFonts w:eastAsia="Malgun Gothic" w:cs="Arial"/>
              </w:rPr>
              <w:t>1.0</w:t>
            </w:r>
          </w:p>
        </w:tc>
      </w:tr>
    </w:tbl>
    <w:p w14:paraId="1CB4B962" w14:textId="77777777" w:rsidR="000E7D61" w:rsidRPr="002B73AE" w:rsidRDefault="000E7D61" w:rsidP="00C8583B">
      <w:pPr>
        <w:pStyle w:val="Proposal"/>
        <w:rPr>
          <w:b w:val="0"/>
          <w:bCs/>
          <w:lang w:eastAsia="ja-JP"/>
        </w:rPr>
      </w:pPr>
    </w:p>
    <w:p w14:paraId="33BE16C6" w14:textId="2C91B8AA" w:rsidR="00C8583B" w:rsidRDefault="00C8583B" w:rsidP="0002559D">
      <w:pPr>
        <w:pStyle w:val="1"/>
        <w:numPr>
          <w:ilvl w:val="0"/>
          <w:numId w:val="8"/>
        </w:numPr>
      </w:pPr>
      <w:r>
        <w:t>Conclusions</w:t>
      </w:r>
    </w:p>
    <w:p w14:paraId="4C592501" w14:textId="6016144F" w:rsidR="00BB4844" w:rsidRDefault="00BB4844" w:rsidP="00BB4844">
      <w:pPr>
        <w:pStyle w:val="Proposal"/>
        <w:rPr>
          <w:b w:val="0"/>
        </w:rPr>
      </w:pPr>
    </w:p>
    <w:p w14:paraId="7C25EB4A" w14:textId="77777777" w:rsidR="009277CA" w:rsidRDefault="009277CA" w:rsidP="009277CA">
      <w:pPr>
        <w:pStyle w:val="Proposal"/>
      </w:pPr>
      <w:r>
        <w:t>Observation 1:</w:t>
      </w:r>
      <w:r>
        <w:tab/>
        <w:t>We could design feasible multi band antenna which covers 28 GHz range and 60 GHz range by simulation.</w:t>
      </w:r>
    </w:p>
    <w:p w14:paraId="55C06959" w14:textId="77777777" w:rsidR="009277CA" w:rsidRDefault="009277CA" w:rsidP="009277CA">
      <w:pPr>
        <w:pStyle w:val="Proposal"/>
      </w:pPr>
      <w:r>
        <w:t xml:space="preserve">Observation </w:t>
      </w:r>
      <w:r>
        <w:rPr>
          <w:lang w:eastAsia="ja-JP"/>
        </w:rPr>
        <w:t>2</w:t>
      </w:r>
      <w:r>
        <w:t>:</w:t>
      </w:r>
      <w:r>
        <w:tab/>
        <w:t>From the simulation result, the degradation value of peak gain is 0.2 dB and that of spherical coverage is 0.3 dB in the 60 GHz range.</w:t>
      </w:r>
    </w:p>
    <w:p w14:paraId="4548C264" w14:textId="77777777" w:rsidR="00EA5062" w:rsidRPr="009277CA" w:rsidRDefault="00EA5062" w:rsidP="00EA5062">
      <w:pPr>
        <w:pStyle w:val="Proposal"/>
      </w:pPr>
    </w:p>
    <w:p w14:paraId="0ECA109C" w14:textId="77777777" w:rsidR="009277CA" w:rsidRDefault="009277CA" w:rsidP="009277CA">
      <w:pPr>
        <w:pStyle w:val="Proposal"/>
      </w:pPr>
      <w:r>
        <w:t>Proposal 1:</w:t>
      </w:r>
      <w:r>
        <w:tab/>
        <w:t xml:space="preserve">Fix the MBR value of band n263 to 1.0 </w:t>
      </w:r>
      <w:proofErr w:type="spellStart"/>
      <w:r>
        <w:t>dB.</w:t>
      </w:r>
      <w:proofErr w:type="spellEnd"/>
    </w:p>
    <w:p w14:paraId="00720899" w14:textId="77777777" w:rsidR="00911085" w:rsidRPr="009277CA" w:rsidRDefault="00911085" w:rsidP="00BB4844">
      <w:pPr>
        <w:pStyle w:val="Proposal"/>
        <w:rPr>
          <w:b w:val="0"/>
        </w:rPr>
      </w:pPr>
    </w:p>
    <w:p w14:paraId="7880B4C8" w14:textId="298DCCA6" w:rsidR="00C8583B" w:rsidRDefault="00C8583B" w:rsidP="0002559D">
      <w:pPr>
        <w:pStyle w:val="1"/>
        <w:numPr>
          <w:ilvl w:val="0"/>
          <w:numId w:val="8"/>
        </w:numPr>
      </w:pPr>
      <w:r>
        <w:t>References</w:t>
      </w:r>
    </w:p>
    <w:p w14:paraId="2B8F28D1" w14:textId="41BAFD51" w:rsidR="007B751E" w:rsidRDefault="00706EAD" w:rsidP="0094436C">
      <w:pPr>
        <w:pStyle w:val="EX"/>
        <w:rPr>
          <w:lang w:eastAsia="ja-JP"/>
        </w:rPr>
      </w:pPr>
      <w:bookmarkStart w:id="9" w:name="_Ref94208970"/>
      <w:bookmarkStart w:id="10" w:name="_Ref110250038"/>
      <w:bookmarkStart w:id="11" w:name="_Ref76552993"/>
      <w:bookmarkStart w:id="12" w:name="_Ref89449678"/>
      <w:r w:rsidRPr="00706EAD">
        <w:rPr>
          <w:lang w:eastAsia="ja-JP"/>
        </w:rPr>
        <w:t>R4-2210578</w:t>
      </w:r>
      <w:r>
        <w:rPr>
          <w:lang w:eastAsia="ja-JP"/>
        </w:rPr>
        <w:t>, “</w:t>
      </w:r>
      <w:r w:rsidRPr="00706EAD">
        <w:rPr>
          <w:lang w:eastAsia="ja-JP"/>
        </w:rPr>
        <w:t>WF on 60 GHz UE Requirements</w:t>
      </w:r>
      <w:r>
        <w:rPr>
          <w:lang w:eastAsia="ja-JP"/>
        </w:rPr>
        <w:t>,”</w:t>
      </w:r>
      <w:bookmarkEnd w:id="9"/>
      <w:r>
        <w:rPr>
          <w:lang w:eastAsia="ja-JP"/>
        </w:rPr>
        <w:t xml:space="preserve"> Qualcomm.</w:t>
      </w:r>
      <w:bookmarkEnd w:id="10"/>
    </w:p>
    <w:p w14:paraId="1D3FCD7E" w14:textId="2D558A76" w:rsidR="007A1944" w:rsidRDefault="00706EAD" w:rsidP="00472580">
      <w:pPr>
        <w:pStyle w:val="EX"/>
        <w:rPr>
          <w:lang w:eastAsia="ja-JP"/>
        </w:rPr>
      </w:pPr>
      <w:bookmarkStart w:id="13" w:name="_Ref94208973"/>
      <w:r w:rsidRPr="00706EAD">
        <w:rPr>
          <w:lang w:eastAsia="ja-JP"/>
        </w:rPr>
        <w:t>R4-2210267</w:t>
      </w:r>
      <w:r>
        <w:rPr>
          <w:lang w:eastAsia="ja-JP"/>
        </w:rPr>
        <w:t>, “</w:t>
      </w:r>
      <w:r w:rsidRPr="00706EAD">
        <w:rPr>
          <w:lang w:eastAsia="ja-JP"/>
        </w:rPr>
        <w:t>Email discussion summary for [10</w:t>
      </w:r>
      <w:r w:rsidR="00363508">
        <w:rPr>
          <w:lang w:eastAsia="ja-JP"/>
        </w:rPr>
        <w:t>3</w:t>
      </w:r>
      <w:r w:rsidRPr="00706EAD">
        <w:rPr>
          <w:lang w:eastAsia="ja-JP"/>
        </w:rPr>
        <w:t>-e][132] NR_ext_to_71GHz_Part_2</w:t>
      </w:r>
      <w:r>
        <w:rPr>
          <w:lang w:eastAsia="ja-JP"/>
        </w:rPr>
        <w:t>,” Qualcomm.</w:t>
      </w:r>
      <w:bookmarkEnd w:id="0"/>
      <w:bookmarkEnd w:id="11"/>
      <w:bookmarkEnd w:id="12"/>
      <w:bookmarkEnd w:id="13"/>
    </w:p>
    <w:p w14:paraId="7D3988DB" w14:textId="53EE6A30" w:rsidR="003E37A8" w:rsidRDefault="00263A9B" w:rsidP="00472580">
      <w:pPr>
        <w:pStyle w:val="EX"/>
        <w:rPr>
          <w:lang w:eastAsia="ja-JP"/>
        </w:rPr>
      </w:pPr>
      <w:bookmarkStart w:id="14" w:name="_Ref110250040"/>
      <w:r w:rsidRPr="00263A9B">
        <w:rPr>
          <w:lang w:eastAsia="ja-JP"/>
        </w:rPr>
        <w:t>TS 38.101-2 V17.6.0</w:t>
      </w:r>
      <w:r>
        <w:rPr>
          <w:lang w:eastAsia="ja-JP"/>
        </w:rPr>
        <w:t>, “</w:t>
      </w:r>
      <w:r w:rsidR="00E45679">
        <w:rPr>
          <w:lang w:eastAsia="ja-JP"/>
        </w:rPr>
        <w:t>User Equipment (UE) radio transmission and reception; Part 2: Range 2 Standalone</w:t>
      </w:r>
      <w:r>
        <w:rPr>
          <w:lang w:eastAsia="ja-JP"/>
        </w:rPr>
        <w:t>”</w:t>
      </w:r>
      <w:bookmarkEnd w:id="14"/>
    </w:p>
    <w:p w14:paraId="354E8857" w14:textId="0EF0A076" w:rsidR="00B922D3" w:rsidRDefault="00572074" w:rsidP="00E70696">
      <w:pPr>
        <w:pStyle w:val="EX"/>
        <w:rPr>
          <w:lang w:eastAsia="ja-JP"/>
        </w:rPr>
      </w:pPr>
      <w:bookmarkStart w:id="15" w:name="_Ref110250056"/>
      <w:r w:rsidRPr="00572074">
        <w:rPr>
          <w:lang w:eastAsia="ja-JP"/>
        </w:rPr>
        <w:t>R4-2207697</w:t>
      </w:r>
      <w:r>
        <w:rPr>
          <w:lang w:eastAsia="ja-JP"/>
        </w:rPr>
        <w:t>, “</w:t>
      </w:r>
      <w:r w:rsidR="000335FD" w:rsidRPr="000335FD">
        <w:rPr>
          <w:lang w:eastAsia="ja-JP"/>
        </w:rPr>
        <w:t>Draft CR to 38.101-2 on band n263 Tx aspects</w:t>
      </w:r>
      <w:r w:rsidR="000335FD">
        <w:rPr>
          <w:lang w:eastAsia="ja-JP"/>
        </w:rPr>
        <w:t>,</w:t>
      </w:r>
      <w:r>
        <w:rPr>
          <w:lang w:eastAsia="ja-JP"/>
        </w:rPr>
        <w:t>”</w:t>
      </w:r>
      <w:r w:rsidR="000335FD">
        <w:rPr>
          <w:lang w:eastAsia="ja-JP"/>
        </w:rPr>
        <w:t xml:space="preserve"> </w:t>
      </w:r>
      <w:r w:rsidR="00F164CB" w:rsidRPr="00F164CB">
        <w:rPr>
          <w:lang w:eastAsia="ja-JP"/>
        </w:rPr>
        <w:t>Apple</w:t>
      </w:r>
      <w:bookmarkEnd w:id="15"/>
    </w:p>
    <w:p w14:paraId="01C696C3" w14:textId="08E058DA" w:rsidR="00977E68" w:rsidRDefault="00F5470C" w:rsidP="00E70696">
      <w:pPr>
        <w:pStyle w:val="EX"/>
        <w:rPr>
          <w:lang w:eastAsia="ja-JP"/>
        </w:rPr>
      </w:pPr>
      <w:bookmarkStart w:id="16" w:name="_Ref110360181"/>
      <w:r w:rsidRPr="00F5470C">
        <w:rPr>
          <w:lang w:eastAsia="ja-JP"/>
        </w:rPr>
        <w:t>R4-2211268</w:t>
      </w:r>
      <w:r>
        <w:rPr>
          <w:lang w:eastAsia="ja-JP"/>
        </w:rPr>
        <w:t>, “</w:t>
      </w:r>
      <w:r w:rsidR="005E03CD" w:rsidRPr="005E03CD">
        <w:rPr>
          <w:lang w:eastAsia="ja-JP"/>
        </w:rPr>
        <w:t>Big CR on extending NR to 71GHz for TS 38.101-2</w:t>
      </w:r>
      <w:r w:rsidR="005E03CD">
        <w:rPr>
          <w:lang w:eastAsia="ja-JP"/>
        </w:rPr>
        <w:t>,</w:t>
      </w:r>
      <w:r>
        <w:rPr>
          <w:lang w:eastAsia="ja-JP"/>
        </w:rPr>
        <w:t>”</w:t>
      </w:r>
      <w:r w:rsidR="005E03CD">
        <w:rPr>
          <w:lang w:eastAsia="ja-JP"/>
        </w:rPr>
        <w:t xml:space="preserve"> </w:t>
      </w:r>
      <w:r w:rsidR="00394C58" w:rsidRPr="00394C58">
        <w:rPr>
          <w:lang w:eastAsia="ja-JP"/>
        </w:rPr>
        <w:t>Intel</w:t>
      </w:r>
      <w:bookmarkEnd w:id="16"/>
    </w:p>
    <w:sectPr w:rsidR="00977E68" w:rsidSect="00D537F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BA74" w14:textId="77777777" w:rsidR="00F52078" w:rsidRDefault="00F52078" w:rsidP="00230122">
      <w:pPr>
        <w:spacing w:after="0"/>
      </w:pPr>
      <w:r>
        <w:separator/>
      </w:r>
    </w:p>
  </w:endnote>
  <w:endnote w:type="continuationSeparator" w:id="0">
    <w:p w14:paraId="46D85CE1" w14:textId="77777777" w:rsidR="00F52078" w:rsidRDefault="00F52078" w:rsidP="00230122">
      <w:pPr>
        <w:spacing w:after="0"/>
      </w:pPr>
      <w:r>
        <w:continuationSeparator/>
      </w:r>
    </w:p>
  </w:endnote>
  <w:endnote w:type="continuationNotice" w:id="1">
    <w:p w14:paraId="648DE65E" w14:textId="77777777" w:rsidR="00F52078" w:rsidRDefault="00F52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873BEB" w:rsidRDefault="00873BEB">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873BEB" w:rsidRPr="00230122" w:rsidRDefault="00873BEB"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696E9" w14:textId="77777777" w:rsidR="00F52078" w:rsidRDefault="00F52078" w:rsidP="00230122">
      <w:pPr>
        <w:spacing w:after="0"/>
      </w:pPr>
      <w:r>
        <w:separator/>
      </w:r>
    </w:p>
  </w:footnote>
  <w:footnote w:type="continuationSeparator" w:id="0">
    <w:p w14:paraId="19721938" w14:textId="77777777" w:rsidR="00F52078" w:rsidRDefault="00F52078" w:rsidP="00230122">
      <w:pPr>
        <w:spacing w:after="0"/>
      </w:pPr>
      <w:r>
        <w:continuationSeparator/>
      </w:r>
    </w:p>
  </w:footnote>
  <w:footnote w:type="continuationNotice" w:id="1">
    <w:p w14:paraId="75A593C8" w14:textId="77777777" w:rsidR="00F52078" w:rsidRDefault="00F520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3A452C86"/>
    <w:multiLevelType w:val="hybridMultilevel"/>
    <w:tmpl w:val="8AC2CB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 w15:restartNumberingAfterBreak="0">
    <w:nsid w:val="448A3117"/>
    <w:multiLevelType w:val="hybridMultilevel"/>
    <w:tmpl w:val="1C6E0E7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58B73482"/>
    <w:multiLevelType w:val="hybridMultilevel"/>
    <w:tmpl w:val="62E66A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F800555"/>
    <w:multiLevelType w:val="multilevel"/>
    <w:tmpl w:val="F79A9498"/>
    <w:lvl w:ilvl="0">
      <w:start w:val="1"/>
      <w:numFmt w:val="decimal"/>
      <w:lvlText w:val="%1."/>
      <w:lvlJc w:val="left"/>
      <w:pPr>
        <w:ind w:left="680" w:hanging="680"/>
      </w:pPr>
      <w:rPr>
        <w:rFonts w:hint="default"/>
      </w:rPr>
    </w:lvl>
    <w:lvl w:ilvl="1">
      <w:start w:val="1"/>
      <w:numFmt w:val="decimal"/>
      <w:lvlText w:val="%1.%2."/>
      <w:lvlJc w:val="left"/>
      <w:pPr>
        <w:ind w:left="851" w:hanging="851"/>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4"/>
  </w:num>
  <w:num w:numId="3">
    <w:abstractNumId w:val="9"/>
  </w:num>
  <w:num w:numId="4">
    <w:abstractNumId w:val="1"/>
  </w:num>
  <w:num w:numId="5">
    <w:abstractNumId w:val="2"/>
  </w:num>
  <w:num w:numId="6">
    <w:abstractNumId w:val="5"/>
  </w:num>
  <w:num w:numId="7">
    <w:abstractNumId w:val="3"/>
  </w:num>
  <w:num w:numId="8">
    <w:abstractNumId w:val="8"/>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1811"/>
    <w:rsid w:val="00004168"/>
    <w:rsid w:val="000064BB"/>
    <w:rsid w:val="00006AD8"/>
    <w:rsid w:val="000074A9"/>
    <w:rsid w:val="00010EEE"/>
    <w:rsid w:val="000130E1"/>
    <w:rsid w:val="00013FBF"/>
    <w:rsid w:val="00021D73"/>
    <w:rsid w:val="00023D6B"/>
    <w:rsid w:val="00024752"/>
    <w:rsid w:val="0002559D"/>
    <w:rsid w:val="00031620"/>
    <w:rsid w:val="000335FD"/>
    <w:rsid w:val="00033AFF"/>
    <w:rsid w:val="0003496D"/>
    <w:rsid w:val="00034E5A"/>
    <w:rsid w:val="00040ABF"/>
    <w:rsid w:val="00045890"/>
    <w:rsid w:val="0004638B"/>
    <w:rsid w:val="00052546"/>
    <w:rsid w:val="000539E1"/>
    <w:rsid w:val="00054D04"/>
    <w:rsid w:val="00064DEC"/>
    <w:rsid w:val="000721D5"/>
    <w:rsid w:val="000745B0"/>
    <w:rsid w:val="000765FC"/>
    <w:rsid w:val="00080E7C"/>
    <w:rsid w:val="00083670"/>
    <w:rsid w:val="00084235"/>
    <w:rsid w:val="00084760"/>
    <w:rsid w:val="000876CA"/>
    <w:rsid w:val="0009635D"/>
    <w:rsid w:val="00096371"/>
    <w:rsid w:val="00097177"/>
    <w:rsid w:val="000A4153"/>
    <w:rsid w:val="000B4716"/>
    <w:rsid w:val="000C1293"/>
    <w:rsid w:val="000C40FC"/>
    <w:rsid w:val="000C5C3A"/>
    <w:rsid w:val="000D69F5"/>
    <w:rsid w:val="000E1CA2"/>
    <w:rsid w:val="000E24FD"/>
    <w:rsid w:val="000E59EF"/>
    <w:rsid w:val="000E7290"/>
    <w:rsid w:val="000E76A7"/>
    <w:rsid w:val="000E7D61"/>
    <w:rsid w:val="000F0B6A"/>
    <w:rsid w:val="001012F7"/>
    <w:rsid w:val="00106548"/>
    <w:rsid w:val="00112968"/>
    <w:rsid w:val="0011487C"/>
    <w:rsid w:val="00124956"/>
    <w:rsid w:val="00124B19"/>
    <w:rsid w:val="00124F6D"/>
    <w:rsid w:val="001252F5"/>
    <w:rsid w:val="001342AF"/>
    <w:rsid w:val="00144E84"/>
    <w:rsid w:val="00153D24"/>
    <w:rsid w:val="00157D39"/>
    <w:rsid w:val="00161272"/>
    <w:rsid w:val="00164E73"/>
    <w:rsid w:val="0017043E"/>
    <w:rsid w:val="0017129A"/>
    <w:rsid w:val="00172B16"/>
    <w:rsid w:val="00173217"/>
    <w:rsid w:val="0017610B"/>
    <w:rsid w:val="0018043A"/>
    <w:rsid w:val="00183ADF"/>
    <w:rsid w:val="001850AB"/>
    <w:rsid w:val="001853B3"/>
    <w:rsid w:val="001870E9"/>
    <w:rsid w:val="0019158C"/>
    <w:rsid w:val="00191CEE"/>
    <w:rsid w:val="00193BEF"/>
    <w:rsid w:val="00193F3E"/>
    <w:rsid w:val="00194ACB"/>
    <w:rsid w:val="001A2D26"/>
    <w:rsid w:val="001A58AC"/>
    <w:rsid w:val="001A7F15"/>
    <w:rsid w:val="001B2F26"/>
    <w:rsid w:val="001B3172"/>
    <w:rsid w:val="001B4A7C"/>
    <w:rsid w:val="001B6CA1"/>
    <w:rsid w:val="001B6D4F"/>
    <w:rsid w:val="001D018B"/>
    <w:rsid w:val="001D7AA2"/>
    <w:rsid w:val="001D7B84"/>
    <w:rsid w:val="001E2236"/>
    <w:rsid w:val="001E2943"/>
    <w:rsid w:val="001E61EF"/>
    <w:rsid w:val="001F38A2"/>
    <w:rsid w:val="001F3ED9"/>
    <w:rsid w:val="001F55AF"/>
    <w:rsid w:val="001F63BF"/>
    <w:rsid w:val="00200A1D"/>
    <w:rsid w:val="00203119"/>
    <w:rsid w:val="0020368F"/>
    <w:rsid w:val="00214BB9"/>
    <w:rsid w:val="00217A7E"/>
    <w:rsid w:val="00220312"/>
    <w:rsid w:val="00220A6E"/>
    <w:rsid w:val="00222415"/>
    <w:rsid w:val="00226404"/>
    <w:rsid w:val="00230122"/>
    <w:rsid w:val="00232736"/>
    <w:rsid w:val="002349E9"/>
    <w:rsid w:val="0024706D"/>
    <w:rsid w:val="002517B2"/>
    <w:rsid w:val="00251F86"/>
    <w:rsid w:val="0025202C"/>
    <w:rsid w:val="00252B9F"/>
    <w:rsid w:val="00253142"/>
    <w:rsid w:val="002557F9"/>
    <w:rsid w:val="00256ED1"/>
    <w:rsid w:val="00263A9B"/>
    <w:rsid w:val="00266497"/>
    <w:rsid w:val="00272ED0"/>
    <w:rsid w:val="00280742"/>
    <w:rsid w:val="00282650"/>
    <w:rsid w:val="00282F3C"/>
    <w:rsid w:val="00291F15"/>
    <w:rsid w:val="00296234"/>
    <w:rsid w:val="002A10E1"/>
    <w:rsid w:val="002A1A25"/>
    <w:rsid w:val="002A2586"/>
    <w:rsid w:val="002A5296"/>
    <w:rsid w:val="002A725E"/>
    <w:rsid w:val="002A7B6E"/>
    <w:rsid w:val="002B286C"/>
    <w:rsid w:val="002B2A03"/>
    <w:rsid w:val="002B45F9"/>
    <w:rsid w:val="002B4F89"/>
    <w:rsid w:val="002B62FF"/>
    <w:rsid w:val="002B6FAE"/>
    <w:rsid w:val="002B73AE"/>
    <w:rsid w:val="002B7AA0"/>
    <w:rsid w:val="002B7B7A"/>
    <w:rsid w:val="002C14C4"/>
    <w:rsid w:val="002C3856"/>
    <w:rsid w:val="002D3A73"/>
    <w:rsid w:val="002D492C"/>
    <w:rsid w:val="002D75F4"/>
    <w:rsid w:val="002E17E6"/>
    <w:rsid w:val="002E1B18"/>
    <w:rsid w:val="002E377C"/>
    <w:rsid w:val="002F02C0"/>
    <w:rsid w:val="002F7716"/>
    <w:rsid w:val="003035FD"/>
    <w:rsid w:val="00306894"/>
    <w:rsid w:val="003072BD"/>
    <w:rsid w:val="0031117B"/>
    <w:rsid w:val="00312769"/>
    <w:rsid w:val="00312D10"/>
    <w:rsid w:val="00324873"/>
    <w:rsid w:val="00325382"/>
    <w:rsid w:val="0032618E"/>
    <w:rsid w:val="00331900"/>
    <w:rsid w:val="003336D3"/>
    <w:rsid w:val="0033507F"/>
    <w:rsid w:val="00335279"/>
    <w:rsid w:val="00335784"/>
    <w:rsid w:val="003359D3"/>
    <w:rsid w:val="003366E6"/>
    <w:rsid w:val="00337B50"/>
    <w:rsid w:val="00340A72"/>
    <w:rsid w:val="003444B1"/>
    <w:rsid w:val="00344782"/>
    <w:rsid w:val="00344B68"/>
    <w:rsid w:val="00345628"/>
    <w:rsid w:val="003466B5"/>
    <w:rsid w:val="0034797C"/>
    <w:rsid w:val="00356155"/>
    <w:rsid w:val="0035646D"/>
    <w:rsid w:val="00363508"/>
    <w:rsid w:val="00363F25"/>
    <w:rsid w:val="00365D28"/>
    <w:rsid w:val="00366ABC"/>
    <w:rsid w:val="00376D37"/>
    <w:rsid w:val="00381290"/>
    <w:rsid w:val="003829A3"/>
    <w:rsid w:val="00391FF6"/>
    <w:rsid w:val="00394C58"/>
    <w:rsid w:val="00396F05"/>
    <w:rsid w:val="003A1A00"/>
    <w:rsid w:val="003A1B04"/>
    <w:rsid w:val="003A37FF"/>
    <w:rsid w:val="003A491A"/>
    <w:rsid w:val="003A703C"/>
    <w:rsid w:val="003B000D"/>
    <w:rsid w:val="003B03FB"/>
    <w:rsid w:val="003B066C"/>
    <w:rsid w:val="003B4E2C"/>
    <w:rsid w:val="003B591B"/>
    <w:rsid w:val="003C0173"/>
    <w:rsid w:val="003C3EBA"/>
    <w:rsid w:val="003C42B4"/>
    <w:rsid w:val="003C7D9E"/>
    <w:rsid w:val="003D336C"/>
    <w:rsid w:val="003D3F9F"/>
    <w:rsid w:val="003D467A"/>
    <w:rsid w:val="003D4758"/>
    <w:rsid w:val="003D5023"/>
    <w:rsid w:val="003D6C50"/>
    <w:rsid w:val="003E37A8"/>
    <w:rsid w:val="003E5E9F"/>
    <w:rsid w:val="003F1AA9"/>
    <w:rsid w:val="003F47ED"/>
    <w:rsid w:val="004053BD"/>
    <w:rsid w:val="004054EB"/>
    <w:rsid w:val="00410FFA"/>
    <w:rsid w:val="00413B64"/>
    <w:rsid w:val="00415678"/>
    <w:rsid w:val="00415C95"/>
    <w:rsid w:val="004220A0"/>
    <w:rsid w:val="00422707"/>
    <w:rsid w:val="00423E91"/>
    <w:rsid w:val="004246B4"/>
    <w:rsid w:val="004248FB"/>
    <w:rsid w:val="004259FE"/>
    <w:rsid w:val="00435364"/>
    <w:rsid w:val="00437C58"/>
    <w:rsid w:val="00437E76"/>
    <w:rsid w:val="004417DA"/>
    <w:rsid w:val="004423D4"/>
    <w:rsid w:val="0044320F"/>
    <w:rsid w:val="00444A39"/>
    <w:rsid w:val="0045367E"/>
    <w:rsid w:val="0046218F"/>
    <w:rsid w:val="00462460"/>
    <w:rsid w:val="0046395A"/>
    <w:rsid w:val="0046732C"/>
    <w:rsid w:val="00472580"/>
    <w:rsid w:val="00476BC9"/>
    <w:rsid w:val="0047792F"/>
    <w:rsid w:val="004815FB"/>
    <w:rsid w:val="00481F89"/>
    <w:rsid w:val="00485E03"/>
    <w:rsid w:val="00485FF3"/>
    <w:rsid w:val="00490FC3"/>
    <w:rsid w:val="004923E4"/>
    <w:rsid w:val="004958C3"/>
    <w:rsid w:val="00497C25"/>
    <w:rsid w:val="004A104E"/>
    <w:rsid w:val="004A1D2D"/>
    <w:rsid w:val="004A29F0"/>
    <w:rsid w:val="004A3201"/>
    <w:rsid w:val="004B386A"/>
    <w:rsid w:val="004B52A2"/>
    <w:rsid w:val="004B586A"/>
    <w:rsid w:val="004C1F54"/>
    <w:rsid w:val="004C354D"/>
    <w:rsid w:val="004C6F5C"/>
    <w:rsid w:val="004C77B8"/>
    <w:rsid w:val="004D0AEF"/>
    <w:rsid w:val="004D2072"/>
    <w:rsid w:val="004D5604"/>
    <w:rsid w:val="004E5536"/>
    <w:rsid w:val="004F16F0"/>
    <w:rsid w:val="004F1C70"/>
    <w:rsid w:val="004F3CE6"/>
    <w:rsid w:val="004F5877"/>
    <w:rsid w:val="004F6367"/>
    <w:rsid w:val="00513B2C"/>
    <w:rsid w:val="00514B54"/>
    <w:rsid w:val="005154DD"/>
    <w:rsid w:val="0051747B"/>
    <w:rsid w:val="0052157C"/>
    <w:rsid w:val="0052593D"/>
    <w:rsid w:val="00530E4A"/>
    <w:rsid w:val="00532438"/>
    <w:rsid w:val="00534582"/>
    <w:rsid w:val="00536C5A"/>
    <w:rsid w:val="005419D6"/>
    <w:rsid w:val="0054435E"/>
    <w:rsid w:val="005453FC"/>
    <w:rsid w:val="0054542D"/>
    <w:rsid w:val="00552C9C"/>
    <w:rsid w:val="005608CC"/>
    <w:rsid w:val="0056256E"/>
    <w:rsid w:val="00564B7B"/>
    <w:rsid w:val="005659DA"/>
    <w:rsid w:val="00566861"/>
    <w:rsid w:val="00567899"/>
    <w:rsid w:val="00567E11"/>
    <w:rsid w:val="00570314"/>
    <w:rsid w:val="00570A05"/>
    <w:rsid w:val="00572074"/>
    <w:rsid w:val="00581F18"/>
    <w:rsid w:val="00583539"/>
    <w:rsid w:val="00583CBF"/>
    <w:rsid w:val="00591D48"/>
    <w:rsid w:val="005941AF"/>
    <w:rsid w:val="005A78C7"/>
    <w:rsid w:val="005B2DE7"/>
    <w:rsid w:val="005B528B"/>
    <w:rsid w:val="005B71EA"/>
    <w:rsid w:val="005C1FA7"/>
    <w:rsid w:val="005C5BBA"/>
    <w:rsid w:val="005C6630"/>
    <w:rsid w:val="005C66C3"/>
    <w:rsid w:val="005D35D0"/>
    <w:rsid w:val="005E03CD"/>
    <w:rsid w:val="005E26B0"/>
    <w:rsid w:val="005E304A"/>
    <w:rsid w:val="005E3AD8"/>
    <w:rsid w:val="005E4083"/>
    <w:rsid w:val="005F1E0A"/>
    <w:rsid w:val="005F1ED3"/>
    <w:rsid w:val="005F484C"/>
    <w:rsid w:val="005F6A2F"/>
    <w:rsid w:val="0060107C"/>
    <w:rsid w:val="00603BE4"/>
    <w:rsid w:val="00604694"/>
    <w:rsid w:val="00613811"/>
    <w:rsid w:val="00621B55"/>
    <w:rsid w:val="00621E58"/>
    <w:rsid w:val="006234A7"/>
    <w:rsid w:val="00623AE7"/>
    <w:rsid w:val="00625A3D"/>
    <w:rsid w:val="006366C5"/>
    <w:rsid w:val="0064383B"/>
    <w:rsid w:val="00644B07"/>
    <w:rsid w:val="006461DC"/>
    <w:rsid w:val="0065091A"/>
    <w:rsid w:val="00651908"/>
    <w:rsid w:val="0065314B"/>
    <w:rsid w:val="00653152"/>
    <w:rsid w:val="00653299"/>
    <w:rsid w:val="00656F11"/>
    <w:rsid w:val="00665107"/>
    <w:rsid w:val="00667DCD"/>
    <w:rsid w:val="006725F8"/>
    <w:rsid w:val="006726F5"/>
    <w:rsid w:val="00674427"/>
    <w:rsid w:val="00677DDB"/>
    <w:rsid w:val="00681888"/>
    <w:rsid w:val="00681F65"/>
    <w:rsid w:val="00682C65"/>
    <w:rsid w:val="0068371D"/>
    <w:rsid w:val="00683D98"/>
    <w:rsid w:val="0068793A"/>
    <w:rsid w:val="00691BB3"/>
    <w:rsid w:val="0069222B"/>
    <w:rsid w:val="0069241E"/>
    <w:rsid w:val="00694BCD"/>
    <w:rsid w:val="00695CBF"/>
    <w:rsid w:val="006A6A74"/>
    <w:rsid w:val="006A7159"/>
    <w:rsid w:val="006B6620"/>
    <w:rsid w:val="006D447C"/>
    <w:rsid w:val="006D4D77"/>
    <w:rsid w:val="006D586C"/>
    <w:rsid w:val="006D7058"/>
    <w:rsid w:val="006E326A"/>
    <w:rsid w:val="006E5B5D"/>
    <w:rsid w:val="006E78F7"/>
    <w:rsid w:val="006F3950"/>
    <w:rsid w:val="006F6202"/>
    <w:rsid w:val="0070164C"/>
    <w:rsid w:val="00702EBA"/>
    <w:rsid w:val="007059C0"/>
    <w:rsid w:val="00706EAD"/>
    <w:rsid w:val="00711DA2"/>
    <w:rsid w:val="007146DB"/>
    <w:rsid w:val="0071563C"/>
    <w:rsid w:val="00724B44"/>
    <w:rsid w:val="0072787E"/>
    <w:rsid w:val="007300FA"/>
    <w:rsid w:val="0073704B"/>
    <w:rsid w:val="007449AE"/>
    <w:rsid w:val="00744F7B"/>
    <w:rsid w:val="00745677"/>
    <w:rsid w:val="00745798"/>
    <w:rsid w:val="00756011"/>
    <w:rsid w:val="00763ABE"/>
    <w:rsid w:val="00766B21"/>
    <w:rsid w:val="0077037E"/>
    <w:rsid w:val="0077064E"/>
    <w:rsid w:val="007706FC"/>
    <w:rsid w:val="0077280F"/>
    <w:rsid w:val="00772F14"/>
    <w:rsid w:val="00773F74"/>
    <w:rsid w:val="00790784"/>
    <w:rsid w:val="00790F26"/>
    <w:rsid w:val="007A1944"/>
    <w:rsid w:val="007A28D1"/>
    <w:rsid w:val="007B02D7"/>
    <w:rsid w:val="007B2A41"/>
    <w:rsid w:val="007B4454"/>
    <w:rsid w:val="007B5B91"/>
    <w:rsid w:val="007B6543"/>
    <w:rsid w:val="007B751E"/>
    <w:rsid w:val="007C32B3"/>
    <w:rsid w:val="007D03A5"/>
    <w:rsid w:val="007D03FB"/>
    <w:rsid w:val="007D0D34"/>
    <w:rsid w:val="007D241B"/>
    <w:rsid w:val="007D4740"/>
    <w:rsid w:val="007E126E"/>
    <w:rsid w:val="007E1C11"/>
    <w:rsid w:val="007F66F9"/>
    <w:rsid w:val="0080362D"/>
    <w:rsid w:val="00804514"/>
    <w:rsid w:val="00807B34"/>
    <w:rsid w:val="00810812"/>
    <w:rsid w:val="0081443D"/>
    <w:rsid w:val="008145B2"/>
    <w:rsid w:val="0082081C"/>
    <w:rsid w:val="00821385"/>
    <w:rsid w:val="008249D0"/>
    <w:rsid w:val="008265DB"/>
    <w:rsid w:val="00827ECC"/>
    <w:rsid w:val="00832980"/>
    <w:rsid w:val="00837700"/>
    <w:rsid w:val="008379E6"/>
    <w:rsid w:val="008409C6"/>
    <w:rsid w:val="00847FD1"/>
    <w:rsid w:val="00852D35"/>
    <w:rsid w:val="00856C8E"/>
    <w:rsid w:val="00857516"/>
    <w:rsid w:val="00860EF5"/>
    <w:rsid w:val="00866787"/>
    <w:rsid w:val="00870B9D"/>
    <w:rsid w:val="008735FB"/>
    <w:rsid w:val="00873BEB"/>
    <w:rsid w:val="0088656B"/>
    <w:rsid w:val="00891700"/>
    <w:rsid w:val="00892F82"/>
    <w:rsid w:val="00893425"/>
    <w:rsid w:val="00896180"/>
    <w:rsid w:val="008A2DFA"/>
    <w:rsid w:val="008B08A8"/>
    <w:rsid w:val="008B35DA"/>
    <w:rsid w:val="008B3EC5"/>
    <w:rsid w:val="008B477E"/>
    <w:rsid w:val="008B7060"/>
    <w:rsid w:val="008B7C05"/>
    <w:rsid w:val="008B7D1D"/>
    <w:rsid w:val="008C1DC7"/>
    <w:rsid w:val="008C27A0"/>
    <w:rsid w:val="008D0129"/>
    <w:rsid w:val="008D0778"/>
    <w:rsid w:val="008D7350"/>
    <w:rsid w:val="008D7BE1"/>
    <w:rsid w:val="008E0F85"/>
    <w:rsid w:val="008E1331"/>
    <w:rsid w:val="008E248F"/>
    <w:rsid w:val="008E5D95"/>
    <w:rsid w:val="008F1757"/>
    <w:rsid w:val="008F2286"/>
    <w:rsid w:val="008F4458"/>
    <w:rsid w:val="009030AA"/>
    <w:rsid w:val="00905E4E"/>
    <w:rsid w:val="00906D99"/>
    <w:rsid w:val="00911085"/>
    <w:rsid w:val="009110A4"/>
    <w:rsid w:val="0091149B"/>
    <w:rsid w:val="00915477"/>
    <w:rsid w:val="009165A0"/>
    <w:rsid w:val="00924E3F"/>
    <w:rsid w:val="00926878"/>
    <w:rsid w:val="009277CA"/>
    <w:rsid w:val="00935B49"/>
    <w:rsid w:val="00937580"/>
    <w:rsid w:val="0094436C"/>
    <w:rsid w:val="00944EDA"/>
    <w:rsid w:val="009470B9"/>
    <w:rsid w:val="00947589"/>
    <w:rsid w:val="00950276"/>
    <w:rsid w:val="009506A4"/>
    <w:rsid w:val="009543C9"/>
    <w:rsid w:val="00962538"/>
    <w:rsid w:val="0096688B"/>
    <w:rsid w:val="0097080F"/>
    <w:rsid w:val="00970B45"/>
    <w:rsid w:val="0097144F"/>
    <w:rsid w:val="009725A2"/>
    <w:rsid w:val="00973587"/>
    <w:rsid w:val="00977E68"/>
    <w:rsid w:val="00980E14"/>
    <w:rsid w:val="009818CD"/>
    <w:rsid w:val="00983763"/>
    <w:rsid w:val="00984B49"/>
    <w:rsid w:val="009866B5"/>
    <w:rsid w:val="00986FA0"/>
    <w:rsid w:val="009A19B9"/>
    <w:rsid w:val="009A736B"/>
    <w:rsid w:val="009A75F2"/>
    <w:rsid w:val="009B2AAA"/>
    <w:rsid w:val="009B42C1"/>
    <w:rsid w:val="009B5DEA"/>
    <w:rsid w:val="009B6180"/>
    <w:rsid w:val="009C5CC8"/>
    <w:rsid w:val="009C6FF1"/>
    <w:rsid w:val="009D07F6"/>
    <w:rsid w:val="009D4608"/>
    <w:rsid w:val="009F0B29"/>
    <w:rsid w:val="009F1191"/>
    <w:rsid w:val="009F7BBF"/>
    <w:rsid w:val="00A05EFA"/>
    <w:rsid w:val="00A119D4"/>
    <w:rsid w:val="00A24AE5"/>
    <w:rsid w:val="00A32768"/>
    <w:rsid w:val="00A379B0"/>
    <w:rsid w:val="00A439C6"/>
    <w:rsid w:val="00A4761E"/>
    <w:rsid w:val="00A538DA"/>
    <w:rsid w:val="00A557C0"/>
    <w:rsid w:val="00A60964"/>
    <w:rsid w:val="00A638B9"/>
    <w:rsid w:val="00A63A36"/>
    <w:rsid w:val="00A725FF"/>
    <w:rsid w:val="00A74A7E"/>
    <w:rsid w:val="00A81719"/>
    <w:rsid w:val="00A822CE"/>
    <w:rsid w:val="00A82317"/>
    <w:rsid w:val="00A86316"/>
    <w:rsid w:val="00A86EAE"/>
    <w:rsid w:val="00A90939"/>
    <w:rsid w:val="00A91812"/>
    <w:rsid w:val="00A92E74"/>
    <w:rsid w:val="00AA614F"/>
    <w:rsid w:val="00AA6276"/>
    <w:rsid w:val="00AB341C"/>
    <w:rsid w:val="00AB3DB6"/>
    <w:rsid w:val="00AC1DF7"/>
    <w:rsid w:val="00AC4EAD"/>
    <w:rsid w:val="00AC6395"/>
    <w:rsid w:val="00AD15FF"/>
    <w:rsid w:val="00AD64A3"/>
    <w:rsid w:val="00AD65E2"/>
    <w:rsid w:val="00AD68E6"/>
    <w:rsid w:val="00AD6A87"/>
    <w:rsid w:val="00AD73B8"/>
    <w:rsid w:val="00AD74F8"/>
    <w:rsid w:val="00AE1FAD"/>
    <w:rsid w:val="00AE2473"/>
    <w:rsid w:val="00AE3504"/>
    <w:rsid w:val="00AE5576"/>
    <w:rsid w:val="00AE557B"/>
    <w:rsid w:val="00AF05BB"/>
    <w:rsid w:val="00AF4067"/>
    <w:rsid w:val="00AF5760"/>
    <w:rsid w:val="00B0037E"/>
    <w:rsid w:val="00B02A4D"/>
    <w:rsid w:val="00B0548A"/>
    <w:rsid w:val="00B06CFF"/>
    <w:rsid w:val="00B12CD9"/>
    <w:rsid w:val="00B13626"/>
    <w:rsid w:val="00B13809"/>
    <w:rsid w:val="00B1552F"/>
    <w:rsid w:val="00B15AA9"/>
    <w:rsid w:val="00B21C30"/>
    <w:rsid w:val="00B24359"/>
    <w:rsid w:val="00B25C9F"/>
    <w:rsid w:val="00B25D8A"/>
    <w:rsid w:val="00B304FA"/>
    <w:rsid w:val="00B32D17"/>
    <w:rsid w:val="00B3359C"/>
    <w:rsid w:val="00B33D43"/>
    <w:rsid w:val="00B34F90"/>
    <w:rsid w:val="00B3717D"/>
    <w:rsid w:val="00B37412"/>
    <w:rsid w:val="00B3742B"/>
    <w:rsid w:val="00B42341"/>
    <w:rsid w:val="00B4237D"/>
    <w:rsid w:val="00B44BEB"/>
    <w:rsid w:val="00B501E8"/>
    <w:rsid w:val="00B55FB9"/>
    <w:rsid w:val="00B56C2D"/>
    <w:rsid w:val="00B56C5B"/>
    <w:rsid w:val="00B56F99"/>
    <w:rsid w:val="00B60947"/>
    <w:rsid w:val="00B630A1"/>
    <w:rsid w:val="00B72096"/>
    <w:rsid w:val="00B727DF"/>
    <w:rsid w:val="00B767C6"/>
    <w:rsid w:val="00B81A69"/>
    <w:rsid w:val="00B82D8A"/>
    <w:rsid w:val="00B8456E"/>
    <w:rsid w:val="00B922D3"/>
    <w:rsid w:val="00B93221"/>
    <w:rsid w:val="00B95388"/>
    <w:rsid w:val="00B97421"/>
    <w:rsid w:val="00B97FBB"/>
    <w:rsid w:val="00BA2839"/>
    <w:rsid w:val="00BB0A68"/>
    <w:rsid w:val="00BB1957"/>
    <w:rsid w:val="00BB3743"/>
    <w:rsid w:val="00BB4844"/>
    <w:rsid w:val="00BB6445"/>
    <w:rsid w:val="00BB74B3"/>
    <w:rsid w:val="00BC234D"/>
    <w:rsid w:val="00BD1440"/>
    <w:rsid w:val="00BD258D"/>
    <w:rsid w:val="00BD3618"/>
    <w:rsid w:val="00BD667E"/>
    <w:rsid w:val="00BE0F84"/>
    <w:rsid w:val="00BE465F"/>
    <w:rsid w:val="00BE5D7E"/>
    <w:rsid w:val="00BF29A9"/>
    <w:rsid w:val="00BF3041"/>
    <w:rsid w:val="00BF4C49"/>
    <w:rsid w:val="00C0138C"/>
    <w:rsid w:val="00C01F9D"/>
    <w:rsid w:val="00C0364C"/>
    <w:rsid w:val="00C12AF9"/>
    <w:rsid w:val="00C176A6"/>
    <w:rsid w:val="00C22405"/>
    <w:rsid w:val="00C22A03"/>
    <w:rsid w:val="00C30522"/>
    <w:rsid w:val="00C3130F"/>
    <w:rsid w:val="00C3578C"/>
    <w:rsid w:val="00C3754B"/>
    <w:rsid w:val="00C43E09"/>
    <w:rsid w:val="00C4724E"/>
    <w:rsid w:val="00C52128"/>
    <w:rsid w:val="00C52C23"/>
    <w:rsid w:val="00C61807"/>
    <w:rsid w:val="00C63473"/>
    <w:rsid w:val="00C63B6C"/>
    <w:rsid w:val="00C77C5F"/>
    <w:rsid w:val="00C831E3"/>
    <w:rsid w:val="00C84534"/>
    <w:rsid w:val="00C84FC4"/>
    <w:rsid w:val="00C8583B"/>
    <w:rsid w:val="00C9222C"/>
    <w:rsid w:val="00C92902"/>
    <w:rsid w:val="00CA2F3F"/>
    <w:rsid w:val="00CA4C83"/>
    <w:rsid w:val="00CA55C3"/>
    <w:rsid w:val="00CB2269"/>
    <w:rsid w:val="00CB4B85"/>
    <w:rsid w:val="00CB58A4"/>
    <w:rsid w:val="00CC2F15"/>
    <w:rsid w:val="00CC4A44"/>
    <w:rsid w:val="00CC64CE"/>
    <w:rsid w:val="00CD0728"/>
    <w:rsid w:val="00CD3E06"/>
    <w:rsid w:val="00CD4F8E"/>
    <w:rsid w:val="00CE3F8E"/>
    <w:rsid w:val="00CE4F2D"/>
    <w:rsid w:val="00CF3B5F"/>
    <w:rsid w:val="00CF3FA3"/>
    <w:rsid w:val="00CF5828"/>
    <w:rsid w:val="00D002B0"/>
    <w:rsid w:val="00D00A40"/>
    <w:rsid w:val="00D00F8A"/>
    <w:rsid w:val="00D038ED"/>
    <w:rsid w:val="00D03F31"/>
    <w:rsid w:val="00D05BD3"/>
    <w:rsid w:val="00D07187"/>
    <w:rsid w:val="00D120C2"/>
    <w:rsid w:val="00D1293C"/>
    <w:rsid w:val="00D158FC"/>
    <w:rsid w:val="00D202E1"/>
    <w:rsid w:val="00D213D1"/>
    <w:rsid w:val="00D22241"/>
    <w:rsid w:val="00D23845"/>
    <w:rsid w:val="00D25402"/>
    <w:rsid w:val="00D26B53"/>
    <w:rsid w:val="00D27181"/>
    <w:rsid w:val="00D32E65"/>
    <w:rsid w:val="00D416BB"/>
    <w:rsid w:val="00D46241"/>
    <w:rsid w:val="00D50A44"/>
    <w:rsid w:val="00D51D5D"/>
    <w:rsid w:val="00D522A9"/>
    <w:rsid w:val="00D537F8"/>
    <w:rsid w:val="00D538BB"/>
    <w:rsid w:val="00D54D22"/>
    <w:rsid w:val="00D61FC7"/>
    <w:rsid w:val="00D62423"/>
    <w:rsid w:val="00D62900"/>
    <w:rsid w:val="00D64FA7"/>
    <w:rsid w:val="00D67761"/>
    <w:rsid w:val="00D706EB"/>
    <w:rsid w:val="00D71325"/>
    <w:rsid w:val="00D71AFA"/>
    <w:rsid w:val="00D76241"/>
    <w:rsid w:val="00D763C2"/>
    <w:rsid w:val="00D76BC9"/>
    <w:rsid w:val="00D809A8"/>
    <w:rsid w:val="00D80A2C"/>
    <w:rsid w:val="00D8328C"/>
    <w:rsid w:val="00D8743A"/>
    <w:rsid w:val="00D9094B"/>
    <w:rsid w:val="00D91B05"/>
    <w:rsid w:val="00D93165"/>
    <w:rsid w:val="00D97E3D"/>
    <w:rsid w:val="00DA3038"/>
    <w:rsid w:val="00DA7399"/>
    <w:rsid w:val="00DB355C"/>
    <w:rsid w:val="00DB7606"/>
    <w:rsid w:val="00DC6EA5"/>
    <w:rsid w:val="00DD25B2"/>
    <w:rsid w:val="00DD602B"/>
    <w:rsid w:val="00DE0253"/>
    <w:rsid w:val="00DE26EA"/>
    <w:rsid w:val="00DE2D55"/>
    <w:rsid w:val="00DE3414"/>
    <w:rsid w:val="00DE52EC"/>
    <w:rsid w:val="00DE58FD"/>
    <w:rsid w:val="00DF0A5B"/>
    <w:rsid w:val="00DF13E0"/>
    <w:rsid w:val="00DF2678"/>
    <w:rsid w:val="00DF4ABE"/>
    <w:rsid w:val="00DF5145"/>
    <w:rsid w:val="00DF6C1E"/>
    <w:rsid w:val="00DF6DD5"/>
    <w:rsid w:val="00E01F70"/>
    <w:rsid w:val="00E03BD2"/>
    <w:rsid w:val="00E0760C"/>
    <w:rsid w:val="00E10127"/>
    <w:rsid w:val="00E111F2"/>
    <w:rsid w:val="00E12098"/>
    <w:rsid w:val="00E15A9C"/>
    <w:rsid w:val="00E16DFC"/>
    <w:rsid w:val="00E34F04"/>
    <w:rsid w:val="00E3664E"/>
    <w:rsid w:val="00E374B2"/>
    <w:rsid w:val="00E4314E"/>
    <w:rsid w:val="00E44750"/>
    <w:rsid w:val="00E45679"/>
    <w:rsid w:val="00E50851"/>
    <w:rsid w:val="00E53949"/>
    <w:rsid w:val="00E5571A"/>
    <w:rsid w:val="00E56F7A"/>
    <w:rsid w:val="00E61637"/>
    <w:rsid w:val="00E61D1D"/>
    <w:rsid w:val="00E62BE1"/>
    <w:rsid w:val="00E67D37"/>
    <w:rsid w:val="00E70696"/>
    <w:rsid w:val="00E71608"/>
    <w:rsid w:val="00E72D1F"/>
    <w:rsid w:val="00E74286"/>
    <w:rsid w:val="00E74936"/>
    <w:rsid w:val="00E80AB9"/>
    <w:rsid w:val="00E824AC"/>
    <w:rsid w:val="00E826C5"/>
    <w:rsid w:val="00E84203"/>
    <w:rsid w:val="00E870EE"/>
    <w:rsid w:val="00E91AA1"/>
    <w:rsid w:val="00E95BA6"/>
    <w:rsid w:val="00E961AF"/>
    <w:rsid w:val="00EA4937"/>
    <w:rsid w:val="00EA5062"/>
    <w:rsid w:val="00EA52CA"/>
    <w:rsid w:val="00EA6669"/>
    <w:rsid w:val="00EB19D2"/>
    <w:rsid w:val="00EB4023"/>
    <w:rsid w:val="00EC2BF1"/>
    <w:rsid w:val="00EC4068"/>
    <w:rsid w:val="00ED0EBF"/>
    <w:rsid w:val="00ED13F0"/>
    <w:rsid w:val="00ED1A43"/>
    <w:rsid w:val="00ED25C2"/>
    <w:rsid w:val="00ED68A3"/>
    <w:rsid w:val="00EE0381"/>
    <w:rsid w:val="00EE1069"/>
    <w:rsid w:val="00EE2683"/>
    <w:rsid w:val="00EE640C"/>
    <w:rsid w:val="00EF0D26"/>
    <w:rsid w:val="00EF1F87"/>
    <w:rsid w:val="00EF5E20"/>
    <w:rsid w:val="00F0039E"/>
    <w:rsid w:val="00F025E5"/>
    <w:rsid w:val="00F0664E"/>
    <w:rsid w:val="00F0747F"/>
    <w:rsid w:val="00F07A8D"/>
    <w:rsid w:val="00F107C6"/>
    <w:rsid w:val="00F1159A"/>
    <w:rsid w:val="00F12DCC"/>
    <w:rsid w:val="00F156F4"/>
    <w:rsid w:val="00F164CB"/>
    <w:rsid w:val="00F17503"/>
    <w:rsid w:val="00F23DF5"/>
    <w:rsid w:val="00F2647A"/>
    <w:rsid w:val="00F30A7A"/>
    <w:rsid w:val="00F34B70"/>
    <w:rsid w:val="00F36F6D"/>
    <w:rsid w:val="00F44A7B"/>
    <w:rsid w:val="00F461C3"/>
    <w:rsid w:val="00F463F0"/>
    <w:rsid w:val="00F46712"/>
    <w:rsid w:val="00F510AD"/>
    <w:rsid w:val="00F52078"/>
    <w:rsid w:val="00F5456E"/>
    <w:rsid w:val="00F5470C"/>
    <w:rsid w:val="00F54F14"/>
    <w:rsid w:val="00F602A3"/>
    <w:rsid w:val="00F60BA2"/>
    <w:rsid w:val="00F61D20"/>
    <w:rsid w:val="00F61FBE"/>
    <w:rsid w:val="00F649E7"/>
    <w:rsid w:val="00F67968"/>
    <w:rsid w:val="00F712D8"/>
    <w:rsid w:val="00F727C8"/>
    <w:rsid w:val="00F73CEA"/>
    <w:rsid w:val="00F81836"/>
    <w:rsid w:val="00FB0FED"/>
    <w:rsid w:val="00FB129B"/>
    <w:rsid w:val="00FB1AFA"/>
    <w:rsid w:val="00FB2A12"/>
    <w:rsid w:val="00FB4749"/>
    <w:rsid w:val="00FD08B5"/>
    <w:rsid w:val="00FD621F"/>
    <w:rsid w:val="00FE0D9A"/>
    <w:rsid w:val="00FF0382"/>
    <w:rsid w:val="00FF35B7"/>
    <w:rsid w:val="00FF6F70"/>
    <w:rsid w:val="068F9244"/>
    <w:rsid w:val="0B50E009"/>
    <w:rsid w:val="0E75DA4F"/>
    <w:rsid w:val="187F0F4B"/>
    <w:rsid w:val="1F6EE3B1"/>
    <w:rsid w:val="1FB245D0"/>
    <w:rsid w:val="205D8D57"/>
    <w:rsid w:val="27FFC101"/>
    <w:rsid w:val="29960E79"/>
    <w:rsid w:val="2CD7981F"/>
    <w:rsid w:val="35B5A241"/>
    <w:rsid w:val="43020105"/>
    <w:rsid w:val="515D2CAB"/>
    <w:rsid w:val="579985A4"/>
    <w:rsid w:val="5B126084"/>
    <w:rsid w:val="5C8727B0"/>
    <w:rsid w:val="5DF91FE8"/>
    <w:rsid w:val="5E183C92"/>
    <w:rsid w:val="63AB27BE"/>
    <w:rsid w:val="67A5F67B"/>
    <w:rsid w:val="6DDDBA60"/>
    <w:rsid w:val="74415AAE"/>
    <w:rsid w:val="7CCED2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2A6B41"/>
  <w15:chartTrackingRefBased/>
  <w15:docId w15:val="{49F18103-CE18-45CE-9E23-3B6A32494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3BE4"/>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R4_bullets,列表段落1,—ño’i—Ž,¥¡¡¡¡ì¬º¥¹¥È¶ÎÂä,ÁÐ³ö¶ÎÂä,¥ê¥¹¥È¶ÎÂä,1st level - Bullet List Paragraph,Lettre d'introduction,Paragrafo elenco,Normal bullet 2,Bullet list"/>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R4_bullets (文字),列表段落1 (文字),—ño’i—Ž (文字),¥¡¡¡¡ì¬º¥¹¥È¶ÎÂä (文字),ÁÐ³ö¶ÎÂä (文字),¥ê¥¹¥È¶ÎÂä (文字),Lettre d'introduction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unhideWhenUsed/>
    <w:rsid w:val="00E15A9C"/>
  </w:style>
  <w:style w:type="character" w:customStyle="1" w:styleId="af">
    <w:name w:val="コメント文字列 (文字)"/>
    <w:basedOn w:val="a0"/>
    <w:link w:val="ae"/>
    <w:uiPriority w:val="99"/>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af2">
    <w:name w:val="Revision"/>
    <w:hidden/>
    <w:uiPriority w:val="99"/>
    <w:semiHidden/>
    <w:rsid w:val="0018043A"/>
    <w:rPr>
      <w:rFonts w:ascii="Times New Roman" w:eastAsia="ＭＳ 明朝" w:hAnsi="Times New Roman" w:cs="Times New Roman"/>
      <w:kern w:val="0"/>
      <w:sz w:val="20"/>
      <w:szCs w:val="20"/>
      <w:lang w:val="en-GB" w:eastAsia="en-US"/>
    </w:rPr>
  </w:style>
  <w:style w:type="character" w:styleId="af3">
    <w:name w:val="Hyperlink"/>
    <w:basedOn w:val="a0"/>
    <w:uiPriority w:val="99"/>
    <w:unhideWhenUsed/>
    <w:rsid w:val="0064383B"/>
    <w:rPr>
      <w:color w:val="0563C1" w:themeColor="hyperlink"/>
      <w:u w:val="single"/>
    </w:rPr>
  </w:style>
  <w:style w:type="character" w:styleId="af4">
    <w:name w:val="Unresolved Mention"/>
    <w:basedOn w:val="a0"/>
    <w:uiPriority w:val="99"/>
    <w:semiHidden/>
    <w:unhideWhenUsed/>
    <w:rsid w:val="0064383B"/>
    <w:rPr>
      <w:color w:val="605E5C"/>
      <w:shd w:val="clear" w:color="auto" w:fill="E1DFDD"/>
    </w:rPr>
  </w:style>
  <w:style w:type="paragraph" w:customStyle="1" w:styleId="TAC">
    <w:name w:val="TAC"/>
    <w:basedOn w:val="a"/>
    <w:link w:val="TACChar"/>
    <w:qFormat/>
    <w:rsid w:val="000E7D61"/>
    <w:pPr>
      <w:keepNext/>
      <w:keepLines/>
      <w:spacing w:after="0"/>
      <w:jc w:val="center"/>
    </w:pPr>
    <w:rPr>
      <w:rFonts w:ascii="Arial" w:eastAsiaTheme="minorEastAsia" w:hAnsi="Arial"/>
      <w:sz w:val="18"/>
    </w:rPr>
  </w:style>
  <w:style w:type="character" w:customStyle="1" w:styleId="TACChar">
    <w:name w:val="TAC Char"/>
    <w:link w:val="TAC"/>
    <w:qFormat/>
    <w:rsid w:val="000E7D61"/>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9625004">
      <w:bodyDiv w:val="1"/>
      <w:marLeft w:val="0"/>
      <w:marRight w:val="0"/>
      <w:marTop w:val="0"/>
      <w:marBottom w:val="0"/>
      <w:divBdr>
        <w:top w:val="none" w:sz="0" w:space="0" w:color="auto"/>
        <w:left w:val="none" w:sz="0" w:space="0" w:color="auto"/>
        <w:bottom w:val="none" w:sz="0" w:space="0" w:color="auto"/>
        <w:right w:val="none" w:sz="0" w:space="0" w:color="auto"/>
      </w:divBdr>
    </w:div>
    <w:div w:id="25757677">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74685814">
      <w:bodyDiv w:val="1"/>
      <w:marLeft w:val="0"/>
      <w:marRight w:val="0"/>
      <w:marTop w:val="0"/>
      <w:marBottom w:val="0"/>
      <w:divBdr>
        <w:top w:val="none" w:sz="0" w:space="0" w:color="auto"/>
        <w:left w:val="none" w:sz="0" w:space="0" w:color="auto"/>
        <w:bottom w:val="none" w:sz="0" w:space="0" w:color="auto"/>
        <w:right w:val="none" w:sz="0" w:space="0" w:color="auto"/>
      </w:divBdr>
    </w:div>
    <w:div w:id="180777955">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51813778">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660735647">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4352157">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008097248">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398935135">
      <w:bodyDiv w:val="1"/>
      <w:marLeft w:val="0"/>
      <w:marRight w:val="0"/>
      <w:marTop w:val="0"/>
      <w:marBottom w:val="0"/>
      <w:divBdr>
        <w:top w:val="none" w:sz="0" w:space="0" w:color="auto"/>
        <w:left w:val="none" w:sz="0" w:space="0" w:color="auto"/>
        <w:bottom w:val="none" w:sz="0" w:space="0" w:color="auto"/>
        <w:right w:val="none" w:sz="0" w:space="0" w:color="auto"/>
      </w:divBdr>
    </w:div>
    <w:div w:id="1407335552">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25171058">
      <w:bodyDiv w:val="1"/>
      <w:marLeft w:val="0"/>
      <w:marRight w:val="0"/>
      <w:marTop w:val="0"/>
      <w:marBottom w:val="0"/>
      <w:divBdr>
        <w:top w:val="none" w:sz="0" w:space="0" w:color="auto"/>
        <w:left w:val="none" w:sz="0" w:space="0" w:color="auto"/>
        <w:bottom w:val="none" w:sz="0" w:space="0" w:color="auto"/>
        <w:right w:val="none" w:sz="0" w:space="0" w:color="auto"/>
      </w:divBdr>
    </w:div>
    <w:div w:id="1563180507">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10697204">
      <w:bodyDiv w:val="1"/>
      <w:marLeft w:val="0"/>
      <w:marRight w:val="0"/>
      <w:marTop w:val="0"/>
      <w:marBottom w:val="0"/>
      <w:divBdr>
        <w:top w:val="none" w:sz="0" w:space="0" w:color="auto"/>
        <w:left w:val="none" w:sz="0" w:space="0" w:color="auto"/>
        <w:bottom w:val="none" w:sz="0" w:space="0" w:color="auto"/>
        <w:right w:val="none" w:sz="0" w:space="0" w:color="auto"/>
      </w:divBdr>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56958433">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16155295">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 w:id="212981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0113C-1E86-4346-A90C-F268FD68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3</Pages>
  <Words>782</Words>
  <Characters>4463</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murata202010-v2</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Hidefumi Ohira/大平　英史</dc:creator>
  <cp:keywords/>
  <dc:description/>
  <cp:lastModifiedBy>Hidefumi Ohira/大平　英史</cp:lastModifiedBy>
  <cp:revision>163</cp:revision>
  <cp:lastPrinted>2022-01-08T18:09:00Z</cp:lastPrinted>
  <dcterms:created xsi:type="dcterms:W3CDTF">2022-07-30T10:19:00Z</dcterms:created>
  <dcterms:modified xsi:type="dcterms:W3CDTF">2022-08-09T06:46:00Z</dcterms:modified>
</cp:coreProperties>
</file>